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E2" w:rsidRDefault="00E672E2" w:rsidP="00E672E2">
      <w:pPr>
        <w:rPr>
          <w:b/>
        </w:rPr>
      </w:pPr>
      <w:bookmarkStart w:id="0" w:name="_GoBack"/>
      <w:bookmarkEnd w:id="0"/>
    </w:p>
    <w:p w:rsidR="00E672E2" w:rsidRPr="003E6A5B" w:rsidRDefault="004F3686" w:rsidP="00E672E2">
      <w:pPr>
        <w:rPr>
          <w:sz w:val="18"/>
          <w:szCs w:val="18"/>
        </w:rPr>
      </w:pPr>
      <w:r>
        <w:rPr>
          <w:b/>
          <w:sz w:val="18"/>
          <w:szCs w:val="18"/>
        </w:rPr>
        <w:t>SENco</w:t>
      </w:r>
      <w:r w:rsidR="00E672E2" w:rsidRPr="003E6A5B">
        <w:rPr>
          <w:b/>
          <w:sz w:val="18"/>
          <w:szCs w:val="18"/>
        </w:rPr>
        <w:t>:</w:t>
      </w:r>
      <w:r w:rsidR="00E672E2" w:rsidRPr="003E6A5B">
        <w:rPr>
          <w:sz w:val="18"/>
          <w:szCs w:val="18"/>
        </w:rPr>
        <w:t xml:space="preserve">  Mrs Joanne O’Keefe </w:t>
      </w:r>
    </w:p>
    <w:p w:rsidR="00E672E2" w:rsidRPr="003E6A5B" w:rsidRDefault="00E672E2" w:rsidP="00E672E2">
      <w:pPr>
        <w:rPr>
          <w:sz w:val="18"/>
          <w:szCs w:val="18"/>
        </w:rPr>
      </w:pPr>
      <w:r w:rsidRPr="003E6A5B">
        <w:rPr>
          <w:b/>
          <w:sz w:val="18"/>
          <w:szCs w:val="18"/>
        </w:rPr>
        <w:t>SEN Governor:</w:t>
      </w:r>
      <w:r w:rsidRPr="003E6A5B">
        <w:rPr>
          <w:sz w:val="18"/>
          <w:szCs w:val="18"/>
        </w:rPr>
        <w:t xml:space="preserve"> </w:t>
      </w:r>
      <w:r w:rsidR="00B73AFF">
        <w:rPr>
          <w:sz w:val="18"/>
          <w:szCs w:val="18"/>
        </w:rPr>
        <w:t>Sue Kane &amp; Brother Paul</w:t>
      </w:r>
    </w:p>
    <w:p w:rsidR="00E672E2" w:rsidRPr="003E6A5B" w:rsidRDefault="00E672E2" w:rsidP="00E672E2">
      <w:pPr>
        <w:rPr>
          <w:sz w:val="18"/>
          <w:szCs w:val="18"/>
        </w:rPr>
      </w:pPr>
      <w:r w:rsidRPr="003E6A5B">
        <w:rPr>
          <w:b/>
          <w:sz w:val="18"/>
          <w:szCs w:val="18"/>
        </w:rPr>
        <w:t>Appointments can be made via the school office:</w:t>
      </w:r>
      <w:r w:rsidRPr="003E6A5B">
        <w:rPr>
          <w:sz w:val="18"/>
          <w:szCs w:val="18"/>
        </w:rPr>
        <w:t xml:space="preserve"> 0161 740 4993</w:t>
      </w:r>
    </w:p>
    <w:p w:rsidR="007176B5" w:rsidRPr="003E6A5B" w:rsidRDefault="008D3678" w:rsidP="00E672E2">
      <w:pPr>
        <w:jc w:val="center"/>
        <w:rPr>
          <w:i/>
          <w:sz w:val="18"/>
          <w:szCs w:val="18"/>
          <w:u w:val="single"/>
        </w:rPr>
      </w:pPr>
      <w:r>
        <w:rPr>
          <w:i/>
          <w:sz w:val="18"/>
          <w:szCs w:val="18"/>
          <w:u w:val="single"/>
        </w:rPr>
        <w:t>In September 2018</w:t>
      </w:r>
      <w:r w:rsidR="00F31D9A">
        <w:rPr>
          <w:i/>
          <w:sz w:val="18"/>
          <w:szCs w:val="18"/>
          <w:u w:val="single"/>
        </w:rPr>
        <w:t>:  16</w:t>
      </w:r>
      <w:r w:rsidR="00E672E2" w:rsidRPr="003E6A5B">
        <w:rPr>
          <w:i/>
          <w:sz w:val="18"/>
          <w:szCs w:val="18"/>
          <w:u w:val="single"/>
        </w:rPr>
        <w:t>% of pupils at St. Clare’s receive SEN support.  This comp</w:t>
      </w:r>
      <w:r w:rsidR="00F31D9A">
        <w:rPr>
          <w:i/>
          <w:sz w:val="18"/>
          <w:szCs w:val="18"/>
          <w:u w:val="single"/>
        </w:rPr>
        <w:t>ar</w:t>
      </w:r>
      <w:r w:rsidR="0067432A">
        <w:rPr>
          <w:i/>
          <w:sz w:val="18"/>
          <w:szCs w:val="18"/>
          <w:u w:val="single"/>
        </w:rPr>
        <w:t>es to a national average of 14.6</w:t>
      </w:r>
      <w:r w:rsidR="00E672E2" w:rsidRPr="003E6A5B">
        <w:rPr>
          <w:i/>
          <w:sz w:val="18"/>
          <w:szCs w:val="18"/>
          <w:u w:val="single"/>
        </w:rPr>
        <w:t>%</w:t>
      </w:r>
    </w:p>
    <w:p w:rsidR="00EF4322" w:rsidRPr="003E6A5B" w:rsidRDefault="00EF4322" w:rsidP="00E672E2">
      <w:pPr>
        <w:spacing w:after="0"/>
        <w:rPr>
          <w:b/>
          <w:sz w:val="18"/>
          <w:szCs w:val="18"/>
        </w:rPr>
      </w:pPr>
      <w:r w:rsidRPr="003E6A5B">
        <w:rPr>
          <w:b/>
          <w:sz w:val="18"/>
          <w:szCs w:val="18"/>
        </w:rPr>
        <w:t>The aims of this policy are:</w:t>
      </w:r>
    </w:p>
    <w:p w:rsidR="00EF4322" w:rsidRPr="003E6A5B" w:rsidRDefault="00EF4322" w:rsidP="00E672E2">
      <w:pPr>
        <w:spacing w:after="0"/>
        <w:rPr>
          <w:sz w:val="18"/>
          <w:szCs w:val="18"/>
        </w:rPr>
      </w:pPr>
      <w:r w:rsidRPr="003E6A5B">
        <w:rPr>
          <w:sz w:val="18"/>
          <w:szCs w:val="18"/>
        </w:rPr>
        <w:t>• To create an environment that meets the special educational needs of each child in order that they can achieve their learning potential and engage in activities alongside pupils who do not have SEN</w:t>
      </w:r>
    </w:p>
    <w:p w:rsidR="00EF4322" w:rsidRPr="003E6A5B" w:rsidRDefault="00EF4322" w:rsidP="00E672E2">
      <w:pPr>
        <w:spacing w:after="0"/>
        <w:rPr>
          <w:sz w:val="18"/>
          <w:szCs w:val="18"/>
        </w:rPr>
      </w:pPr>
      <w:r w:rsidRPr="003E6A5B">
        <w:rPr>
          <w:sz w:val="18"/>
          <w:szCs w:val="18"/>
        </w:rPr>
        <w:t>• To request, monitor and respond to parents/carers and pupils views in order to evidence high levels of confidence and partnership</w:t>
      </w:r>
    </w:p>
    <w:p w:rsidR="00EF4322" w:rsidRPr="003E6A5B" w:rsidRDefault="00EF4322" w:rsidP="00E672E2">
      <w:pPr>
        <w:spacing w:after="0"/>
        <w:rPr>
          <w:sz w:val="18"/>
          <w:szCs w:val="18"/>
        </w:rPr>
      </w:pPr>
      <w:r w:rsidRPr="003E6A5B">
        <w:rPr>
          <w:sz w:val="18"/>
          <w:szCs w:val="18"/>
        </w:rPr>
        <w:t>• To ensure support for pupils with medical conditions full inclusion in all school activities by ensuring consultation with health and social care professionals</w:t>
      </w:r>
    </w:p>
    <w:p w:rsidR="00EF4322" w:rsidRPr="003E6A5B" w:rsidRDefault="00EF4322" w:rsidP="00E672E2">
      <w:pPr>
        <w:spacing w:after="0"/>
        <w:rPr>
          <w:sz w:val="18"/>
          <w:szCs w:val="18"/>
        </w:rPr>
      </w:pPr>
      <w:r w:rsidRPr="003E6A5B">
        <w:rPr>
          <w:sz w:val="18"/>
          <w:szCs w:val="18"/>
        </w:rPr>
        <w:t xml:space="preserve">• Through reasonable adjustments to enable all children to have full access to all elements of the school curriculum </w:t>
      </w:r>
    </w:p>
    <w:p w:rsidR="00EF4322" w:rsidRPr="003E6A5B" w:rsidRDefault="00EF4322" w:rsidP="00E672E2">
      <w:pPr>
        <w:spacing w:after="0"/>
        <w:rPr>
          <w:sz w:val="18"/>
          <w:szCs w:val="18"/>
        </w:rPr>
      </w:pPr>
      <w:r w:rsidRPr="003E6A5B">
        <w:rPr>
          <w:sz w:val="18"/>
          <w:szCs w:val="18"/>
        </w:rPr>
        <w:t>• To work in cooperation and productive partnerships with the Local Education Authority and other outside agencies, to ensure there is a multi-professional approach to meeting the needs of all vulnerable learners</w:t>
      </w:r>
    </w:p>
    <w:p w:rsidR="00EF4322" w:rsidRPr="003E6A5B" w:rsidRDefault="00EF4322" w:rsidP="00EF4322">
      <w:pPr>
        <w:spacing w:after="0"/>
        <w:rPr>
          <w:b/>
          <w:sz w:val="18"/>
          <w:szCs w:val="18"/>
        </w:rPr>
      </w:pPr>
    </w:p>
    <w:p w:rsidR="00EF4322" w:rsidRPr="003E6A5B" w:rsidRDefault="00EF4322" w:rsidP="00EF4322">
      <w:pPr>
        <w:spacing w:after="0"/>
        <w:rPr>
          <w:i/>
          <w:sz w:val="18"/>
          <w:szCs w:val="18"/>
        </w:rPr>
      </w:pPr>
      <w:r w:rsidRPr="003E6A5B">
        <w:rPr>
          <w:i/>
          <w:sz w:val="18"/>
          <w:szCs w:val="18"/>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3E6A5B">
        <w:rPr>
          <w:i/>
          <w:sz w:val="18"/>
          <w:szCs w:val="18"/>
        </w:rPr>
        <w:t xml:space="preserve">vided within the differentiated </w:t>
      </w:r>
      <w:r w:rsidRPr="003E6A5B">
        <w:rPr>
          <w:i/>
          <w:sz w:val="18"/>
          <w:szCs w:val="18"/>
        </w:rPr>
        <w:t xml:space="preserve">curriculum to better respond to the four areas of need identified in the new Code of Practice </w:t>
      </w:r>
      <w:r w:rsidRPr="003E6A5B">
        <w:rPr>
          <w:b/>
          <w:sz w:val="18"/>
          <w:szCs w:val="18"/>
        </w:rPr>
        <w:t xml:space="preserve">(September 2014). </w:t>
      </w:r>
    </w:p>
    <w:p w:rsidR="00EF4322" w:rsidRPr="003E6A5B" w:rsidRDefault="00EF4322" w:rsidP="00EF4322">
      <w:pPr>
        <w:spacing w:after="0"/>
        <w:rPr>
          <w:b/>
          <w:sz w:val="18"/>
          <w:szCs w:val="18"/>
        </w:rPr>
      </w:pPr>
    </w:p>
    <w:p w:rsidR="00EF4322" w:rsidRPr="003E6A5B" w:rsidRDefault="00EF4322" w:rsidP="00EF4322">
      <w:pPr>
        <w:spacing w:after="0"/>
        <w:rPr>
          <w:b/>
          <w:sz w:val="18"/>
          <w:szCs w:val="18"/>
        </w:rPr>
      </w:pPr>
      <w:r w:rsidRPr="003E6A5B">
        <w:rPr>
          <w:b/>
          <w:sz w:val="18"/>
          <w:szCs w:val="18"/>
        </w:rPr>
        <w:t xml:space="preserve">What is a special educational need? </w:t>
      </w:r>
    </w:p>
    <w:p w:rsidR="00EF4322" w:rsidRPr="003E6A5B" w:rsidRDefault="00EF4322" w:rsidP="00EF4322">
      <w:pPr>
        <w:spacing w:after="0"/>
        <w:rPr>
          <w:sz w:val="18"/>
          <w:szCs w:val="18"/>
        </w:rPr>
      </w:pPr>
      <w:r w:rsidRPr="003E6A5B">
        <w:rPr>
          <w:sz w:val="18"/>
          <w:szCs w:val="18"/>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rsidR="00EF4322" w:rsidRPr="003E6A5B" w:rsidRDefault="00EF4322" w:rsidP="00EF4322">
      <w:pPr>
        <w:spacing w:after="0"/>
        <w:rPr>
          <w:sz w:val="18"/>
          <w:szCs w:val="18"/>
        </w:rPr>
      </w:pPr>
    </w:p>
    <w:p w:rsidR="009727DF" w:rsidRPr="003E6A5B" w:rsidRDefault="009727DF" w:rsidP="00E672E2">
      <w:pPr>
        <w:spacing w:after="0"/>
        <w:rPr>
          <w:b/>
          <w:sz w:val="18"/>
          <w:szCs w:val="18"/>
        </w:rPr>
      </w:pPr>
      <w:r w:rsidRPr="003E6A5B">
        <w:rPr>
          <w:b/>
          <w:sz w:val="18"/>
          <w:szCs w:val="18"/>
        </w:rPr>
        <w:t>PART 1: Introduction</w:t>
      </w:r>
    </w:p>
    <w:p w:rsidR="00EF4322" w:rsidRPr="003E6A5B" w:rsidRDefault="00EF4322" w:rsidP="00E672E2">
      <w:pPr>
        <w:spacing w:after="0"/>
        <w:rPr>
          <w:sz w:val="18"/>
          <w:szCs w:val="18"/>
        </w:rPr>
      </w:pPr>
      <w:r w:rsidRPr="003E6A5B">
        <w:rPr>
          <w:sz w:val="18"/>
          <w:szCs w:val="18"/>
        </w:rPr>
        <w:t xml:space="preserve">SEN now falls into one of the following categories: </w:t>
      </w:r>
    </w:p>
    <w:p w:rsidR="00EF4322" w:rsidRPr="003E6A5B" w:rsidRDefault="00EF4322" w:rsidP="00E672E2">
      <w:pPr>
        <w:spacing w:after="0"/>
        <w:rPr>
          <w:sz w:val="18"/>
          <w:szCs w:val="18"/>
        </w:rPr>
      </w:pPr>
      <w:r w:rsidRPr="003E6A5B">
        <w:rPr>
          <w:sz w:val="18"/>
          <w:szCs w:val="18"/>
        </w:rPr>
        <w:t>• Communication and interaction (SCLN)</w:t>
      </w:r>
    </w:p>
    <w:p w:rsidR="00EF4322" w:rsidRPr="003E6A5B" w:rsidRDefault="00EF4322" w:rsidP="00E672E2">
      <w:pPr>
        <w:spacing w:after="0"/>
        <w:rPr>
          <w:sz w:val="18"/>
          <w:szCs w:val="18"/>
        </w:rPr>
      </w:pPr>
      <w:r w:rsidRPr="003E6A5B">
        <w:rPr>
          <w:sz w:val="18"/>
          <w:szCs w:val="18"/>
        </w:rPr>
        <w:t>• Cognition and learning (MLD)</w:t>
      </w:r>
    </w:p>
    <w:p w:rsidR="00EF4322" w:rsidRPr="003E6A5B" w:rsidRDefault="00EF4322" w:rsidP="00E672E2">
      <w:pPr>
        <w:spacing w:after="0"/>
        <w:rPr>
          <w:sz w:val="18"/>
          <w:szCs w:val="18"/>
        </w:rPr>
      </w:pPr>
      <w:r w:rsidRPr="003E6A5B">
        <w:rPr>
          <w:sz w:val="18"/>
          <w:szCs w:val="18"/>
        </w:rPr>
        <w:t>• Social, mental and emotional health (SEMH)</w:t>
      </w:r>
    </w:p>
    <w:p w:rsidR="00EF4322" w:rsidRPr="003E6A5B" w:rsidRDefault="00E672E2" w:rsidP="00E672E2">
      <w:pPr>
        <w:spacing w:after="0"/>
        <w:rPr>
          <w:sz w:val="18"/>
          <w:szCs w:val="18"/>
        </w:rPr>
      </w:pPr>
      <w:r w:rsidRPr="003E6A5B">
        <w:rPr>
          <w:sz w:val="18"/>
          <w:szCs w:val="18"/>
        </w:rPr>
        <w:t>• Sensory/physical (PD</w:t>
      </w:r>
      <w:r w:rsidR="00EF4322" w:rsidRPr="003E6A5B">
        <w:rPr>
          <w:sz w:val="18"/>
          <w:szCs w:val="18"/>
        </w:rPr>
        <w:t>)</w:t>
      </w:r>
    </w:p>
    <w:p w:rsidR="00EF4322" w:rsidRPr="003E6A5B" w:rsidRDefault="00EF4322" w:rsidP="00EF4322">
      <w:pPr>
        <w:rPr>
          <w:b/>
          <w:i/>
          <w:sz w:val="18"/>
          <w:szCs w:val="18"/>
        </w:rPr>
      </w:pPr>
      <w:r w:rsidRPr="003E6A5B">
        <w:rPr>
          <w:b/>
          <w:i/>
          <w:sz w:val="18"/>
          <w:szCs w:val="18"/>
        </w:rPr>
        <w:t>Behaviour is no longer a recognised Special Educational Need and a reason i.e ADHD must be given.</w:t>
      </w:r>
    </w:p>
    <w:p w:rsidR="00EF4322" w:rsidRPr="003E6A5B" w:rsidRDefault="009727DF" w:rsidP="00E672E2">
      <w:pPr>
        <w:spacing w:after="0"/>
        <w:rPr>
          <w:b/>
          <w:sz w:val="18"/>
          <w:szCs w:val="18"/>
        </w:rPr>
      </w:pPr>
      <w:r w:rsidRPr="003E6A5B">
        <w:rPr>
          <w:b/>
          <w:sz w:val="18"/>
          <w:szCs w:val="18"/>
        </w:rPr>
        <w:t xml:space="preserve">Philosophy </w:t>
      </w:r>
    </w:p>
    <w:p w:rsidR="009727DF" w:rsidRPr="003E6A5B" w:rsidRDefault="009727DF" w:rsidP="00E672E2">
      <w:pPr>
        <w:spacing w:after="0"/>
        <w:rPr>
          <w:sz w:val="18"/>
          <w:szCs w:val="18"/>
        </w:rPr>
      </w:pPr>
      <w:r w:rsidRPr="003E6A5B">
        <w:rPr>
          <w:sz w:val="18"/>
          <w:szCs w:val="18"/>
        </w:rPr>
        <w:t xml:space="preserve">All members of staff, in conjunction with the authorities, (Governing Body and LA) have a </w:t>
      </w:r>
      <w:r w:rsidR="00AA66A0" w:rsidRPr="003E6A5B">
        <w:rPr>
          <w:sz w:val="18"/>
          <w:szCs w:val="18"/>
        </w:rPr>
        <w:t xml:space="preserve">responsibility to </w:t>
      </w:r>
      <w:r w:rsidRPr="003E6A5B">
        <w:rPr>
          <w:sz w:val="18"/>
          <w:szCs w:val="18"/>
        </w:rPr>
        <w:t>ensure that every student has an equal opportunity to attain their maximum potential in all aspects of the curriculum. Students are entitled to a broad and balanced curriculum, including the National Curriculum (incorporating personalised provision), and their relative progress will be recorded, valued and reviewed.</w:t>
      </w:r>
    </w:p>
    <w:p w:rsidR="00AA66A0" w:rsidRPr="003E6A5B" w:rsidRDefault="00AA66A0" w:rsidP="00E672E2">
      <w:pPr>
        <w:spacing w:after="0"/>
        <w:rPr>
          <w:sz w:val="18"/>
          <w:szCs w:val="18"/>
        </w:rPr>
      </w:pPr>
    </w:p>
    <w:p w:rsidR="00E672E2" w:rsidRPr="003E6A5B" w:rsidRDefault="009727DF" w:rsidP="00E672E2">
      <w:pPr>
        <w:spacing w:after="0"/>
        <w:rPr>
          <w:b/>
          <w:sz w:val="18"/>
          <w:szCs w:val="18"/>
        </w:rPr>
      </w:pPr>
      <w:r w:rsidRPr="003E6A5B">
        <w:rPr>
          <w:b/>
          <w:sz w:val="18"/>
          <w:szCs w:val="18"/>
        </w:rPr>
        <w:t xml:space="preserve">Definition of Special Educational Needs and Disability (SEN/D): </w:t>
      </w:r>
    </w:p>
    <w:p w:rsidR="009727DF" w:rsidRPr="003E6A5B" w:rsidRDefault="009727DF" w:rsidP="00E672E2">
      <w:pPr>
        <w:spacing w:after="0"/>
        <w:rPr>
          <w:sz w:val="18"/>
          <w:szCs w:val="18"/>
        </w:rPr>
      </w:pPr>
      <w:r w:rsidRPr="003E6A5B">
        <w:rPr>
          <w:sz w:val="18"/>
          <w:szCs w:val="18"/>
        </w:rPr>
        <w:t>Student</w:t>
      </w:r>
      <w:r w:rsidR="00E672E2" w:rsidRPr="003E6A5B">
        <w:rPr>
          <w:sz w:val="18"/>
          <w:szCs w:val="18"/>
        </w:rPr>
        <w:t>s have special educational needs</w:t>
      </w:r>
      <w:r w:rsidRPr="003E6A5B">
        <w:rPr>
          <w:sz w:val="18"/>
          <w:szCs w:val="18"/>
        </w:rPr>
        <w:t xml:space="preserve"> if they have a difficulty accessing the curriculum, temporary or more long-term, which calls for special educational provision to be made for them. </w:t>
      </w:r>
      <w:r w:rsidR="00AA66A0" w:rsidRPr="003E6A5B">
        <w:rPr>
          <w:sz w:val="18"/>
          <w:szCs w:val="18"/>
        </w:rPr>
        <w:t xml:space="preserve"> </w:t>
      </w:r>
      <w:r w:rsidRPr="003E6A5B">
        <w:rPr>
          <w:sz w:val="18"/>
          <w:szCs w:val="18"/>
        </w:rPr>
        <w:t>Students have difficulty accessing the curriculum if they:</w:t>
      </w:r>
      <w:r w:rsidR="00AA66A0" w:rsidRPr="003E6A5B">
        <w:rPr>
          <w:sz w:val="18"/>
          <w:szCs w:val="18"/>
        </w:rPr>
        <w:t xml:space="preserve"> </w:t>
      </w:r>
      <w:r w:rsidRPr="003E6A5B">
        <w:rPr>
          <w:sz w:val="18"/>
          <w:szCs w:val="18"/>
        </w:rPr>
        <w:t xml:space="preserve">Have significant difficulties in learning in comparison with the majority of children of the same age. </w:t>
      </w:r>
      <w:r w:rsidR="00B46737" w:rsidRPr="003E6A5B">
        <w:rPr>
          <w:sz w:val="18"/>
          <w:szCs w:val="18"/>
        </w:rPr>
        <w:t>Have a disability</w:t>
      </w:r>
      <w:r w:rsidRPr="003E6A5B">
        <w:rPr>
          <w:sz w:val="18"/>
          <w:szCs w:val="18"/>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3E6A5B">
        <w:rPr>
          <w:sz w:val="18"/>
          <w:szCs w:val="18"/>
        </w:rPr>
        <w:t>programme. Parents</w:t>
      </w:r>
      <w:r w:rsidRPr="003E6A5B">
        <w:rPr>
          <w:sz w:val="18"/>
          <w:szCs w:val="18"/>
        </w:rPr>
        <w:t xml:space="preserve"> and staff will be informed that the child has special educational needs and appropriate provision identified to meet the student’s individual need(s) will be made. </w:t>
      </w:r>
    </w:p>
    <w:p w:rsidR="00E672E2" w:rsidRPr="003E6A5B" w:rsidRDefault="00E672E2" w:rsidP="00E672E2">
      <w:pPr>
        <w:spacing w:after="0"/>
        <w:rPr>
          <w:sz w:val="18"/>
          <w:szCs w:val="18"/>
        </w:rPr>
      </w:pPr>
    </w:p>
    <w:p w:rsidR="003E6A5B" w:rsidRDefault="003E6A5B" w:rsidP="00E672E2">
      <w:pPr>
        <w:spacing w:after="0"/>
        <w:rPr>
          <w:sz w:val="18"/>
          <w:szCs w:val="18"/>
        </w:rPr>
      </w:pPr>
    </w:p>
    <w:p w:rsidR="00B46737" w:rsidRPr="003E6A5B" w:rsidRDefault="00E672E2" w:rsidP="00E672E2">
      <w:pPr>
        <w:spacing w:after="0"/>
        <w:rPr>
          <w:sz w:val="18"/>
          <w:szCs w:val="18"/>
        </w:rPr>
      </w:pPr>
      <w:r w:rsidRPr="003E6A5B">
        <w:rPr>
          <w:sz w:val="18"/>
          <w:szCs w:val="18"/>
        </w:rPr>
        <w:t>Throughout this policy, parents</w:t>
      </w:r>
      <w:r w:rsidR="009727DF" w:rsidRPr="003E6A5B">
        <w:rPr>
          <w:sz w:val="18"/>
          <w:szCs w:val="18"/>
        </w:rPr>
        <w:t xml:space="preserve"> should be taken to include all those with parental responsibility, including corporate parents and carers. Lack of adequate progress may be indicated by: </w:t>
      </w:r>
    </w:p>
    <w:p w:rsidR="00D844E0" w:rsidRPr="003E6A5B" w:rsidRDefault="009727DF" w:rsidP="00E672E2">
      <w:pPr>
        <w:pStyle w:val="ListParagraph"/>
        <w:numPr>
          <w:ilvl w:val="0"/>
          <w:numId w:val="26"/>
        </w:numPr>
        <w:spacing w:after="0"/>
        <w:rPr>
          <w:sz w:val="18"/>
          <w:szCs w:val="18"/>
        </w:rPr>
      </w:pPr>
      <w:r w:rsidRPr="003E6A5B">
        <w:rPr>
          <w:sz w:val="18"/>
          <w:szCs w:val="18"/>
        </w:rPr>
        <w:t>Little or no progress despite the use of targeted teaching approaches and a differentiated curriculum.</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Working at levels significantly below age expectations, particularly in Literacy or </w:t>
      </w:r>
      <w:r w:rsidR="00D844E0" w:rsidRPr="003E6A5B">
        <w:rPr>
          <w:sz w:val="18"/>
          <w:szCs w:val="18"/>
        </w:rPr>
        <w:t>Numeracy.</w:t>
      </w:r>
    </w:p>
    <w:p w:rsidR="00D844E0" w:rsidRPr="003E6A5B" w:rsidRDefault="00E65A8F" w:rsidP="00E672E2">
      <w:pPr>
        <w:pStyle w:val="ListParagraph"/>
        <w:numPr>
          <w:ilvl w:val="0"/>
          <w:numId w:val="26"/>
        </w:numPr>
        <w:spacing w:after="0"/>
        <w:rPr>
          <w:sz w:val="18"/>
          <w:szCs w:val="18"/>
        </w:rPr>
      </w:pPr>
      <w:r w:rsidRPr="003E6A5B">
        <w:rPr>
          <w:sz w:val="18"/>
          <w:szCs w:val="18"/>
        </w:rPr>
        <w:t>Presenting persistent emotional and / or behavioural difficulties, whi</w:t>
      </w:r>
      <w:r w:rsidR="00E672E2" w:rsidRPr="003E6A5B">
        <w:rPr>
          <w:sz w:val="18"/>
          <w:szCs w:val="18"/>
        </w:rPr>
        <w:t xml:space="preserve">ch have not been managed by </w:t>
      </w:r>
      <w:r w:rsidRPr="003E6A5B">
        <w:rPr>
          <w:sz w:val="18"/>
          <w:szCs w:val="18"/>
        </w:rPr>
        <w:t>appropriate strategies</w:t>
      </w:r>
      <w:r w:rsidR="003E6A5B">
        <w:rPr>
          <w:sz w:val="18"/>
          <w:szCs w:val="18"/>
        </w:rPr>
        <w:t>,</w:t>
      </w:r>
      <w:r w:rsidRPr="003E6A5B">
        <w:rPr>
          <w:sz w:val="18"/>
          <w:szCs w:val="18"/>
        </w:rPr>
        <w:t xml:space="preserve"> usually employed.</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Sensory or physical impairments that result in little progress despite the provision of appropriate aids or equipment. </w:t>
      </w:r>
    </w:p>
    <w:p w:rsidR="00EC076D" w:rsidRPr="003E6A5B" w:rsidRDefault="00E65A8F" w:rsidP="00E672E2">
      <w:pPr>
        <w:pStyle w:val="ListParagraph"/>
        <w:numPr>
          <w:ilvl w:val="0"/>
          <w:numId w:val="26"/>
        </w:numPr>
        <w:spacing w:after="0"/>
        <w:rPr>
          <w:sz w:val="18"/>
          <w:szCs w:val="18"/>
        </w:rPr>
      </w:pPr>
      <w:r w:rsidRPr="003E6A5B">
        <w:rPr>
          <w:sz w:val="18"/>
          <w:szCs w:val="18"/>
        </w:rPr>
        <w:t>Poor communication or interaction, requiring specific interactions and adaptations to access learning.</w:t>
      </w:r>
    </w:p>
    <w:p w:rsidR="00EC076D" w:rsidRPr="003E6A5B" w:rsidRDefault="00EC076D" w:rsidP="00EC076D">
      <w:pPr>
        <w:spacing w:after="0"/>
        <w:rPr>
          <w:sz w:val="18"/>
          <w:szCs w:val="18"/>
        </w:rPr>
      </w:pPr>
    </w:p>
    <w:p w:rsidR="00584C00" w:rsidRPr="003E6A5B" w:rsidRDefault="00584C00" w:rsidP="00EC076D">
      <w:pPr>
        <w:autoSpaceDE w:val="0"/>
        <w:autoSpaceDN w:val="0"/>
        <w:adjustRightInd w:val="0"/>
        <w:jc w:val="both"/>
        <w:rPr>
          <w:rFonts w:cs="Arial"/>
          <w:bCs/>
          <w:sz w:val="18"/>
          <w:szCs w:val="18"/>
        </w:rPr>
      </w:pPr>
      <w:r w:rsidRPr="003E6A5B">
        <w:rPr>
          <w:rFonts w:cs="Arial"/>
          <w:b/>
          <w:bCs/>
          <w:sz w:val="18"/>
          <w:szCs w:val="18"/>
        </w:rPr>
        <w:t xml:space="preserve">Responsibility for the teaching of pupils with special educational needs remains the responsibility </w:t>
      </w:r>
      <w:r w:rsidR="00A8682E" w:rsidRPr="003E6A5B">
        <w:rPr>
          <w:rFonts w:cs="Arial"/>
          <w:b/>
          <w:bCs/>
          <w:sz w:val="18"/>
          <w:szCs w:val="18"/>
        </w:rPr>
        <w:t>of the class teacher as set out in the teacher standards</w:t>
      </w:r>
      <w:r w:rsidR="00A8682E" w:rsidRPr="003E6A5B">
        <w:rPr>
          <w:rFonts w:cs="Arial"/>
          <w:bCs/>
          <w:sz w:val="18"/>
          <w:szCs w:val="18"/>
        </w:rPr>
        <w:t>.</w:t>
      </w: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Class teachers:</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identify the Special Educational Needs of individual children in their class as set out below.</w:t>
      </w:r>
    </w:p>
    <w:p w:rsidR="00EC076D" w:rsidRPr="003E6A5B" w:rsidRDefault="00EC076D" w:rsidP="00EC076D">
      <w:pPr>
        <w:pStyle w:val="ListParagraph"/>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know which pupils in their class are on the SEN </w:t>
      </w:r>
      <w:r w:rsidR="00A66470" w:rsidRPr="003E6A5B">
        <w:rPr>
          <w:rFonts w:cs="Arial"/>
          <w:sz w:val="18"/>
          <w:szCs w:val="18"/>
        </w:rPr>
        <w:t>List and who receive external agency support</w:t>
      </w:r>
      <w:r w:rsidRPr="003E6A5B">
        <w:rPr>
          <w:rFonts w:cs="Arial"/>
          <w:sz w:val="18"/>
          <w:szCs w:val="18"/>
        </w:rPr>
        <w:t>.</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maintain an SEN file for their class reflecting this information for each individual child and copies of all relevant IEPs.</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write individual IEPs for pupils </w:t>
      </w:r>
      <w:r w:rsidR="00A66470" w:rsidRPr="003E6A5B">
        <w:rPr>
          <w:rFonts w:cs="Arial"/>
          <w:sz w:val="18"/>
          <w:szCs w:val="18"/>
        </w:rPr>
        <w:t>who require SEN support</w:t>
      </w:r>
      <w:r w:rsidRPr="003E6A5B">
        <w:rPr>
          <w:rFonts w:cs="Arial"/>
          <w:sz w:val="18"/>
          <w:szCs w:val="18"/>
        </w:rPr>
        <w:t xml:space="preserve"> and those with a</w:t>
      </w:r>
      <w:r w:rsidR="00A66470" w:rsidRPr="003E6A5B">
        <w:rPr>
          <w:rFonts w:cs="Arial"/>
          <w:sz w:val="18"/>
          <w:szCs w:val="18"/>
        </w:rPr>
        <w:t>n</w:t>
      </w:r>
      <w:r w:rsidRPr="003E6A5B">
        <w:rPr>
          <w:rFonts w:cs="Arial"/>
          <w:sz w:val="18"/>
          <w:szCs w:val="18"/>
        </w:rPr>
        <w:t xml:space="preserve"> </w:t>
      </w:r>
      <w:r w:rsidR="00A66470" w:rsidRPr="003E6A5B">
        <w:rPr>
          <w:rFonts w:cs="Arial"/>
          <w:sz w:val="18"/>
          <w:szCs w:val="18"/>
        </w:rPr>
        <w:t>EHCP</w:t>
      </w:r>
      <w:r w:rsidRPr="003E6A5B">
        <w:rPr>
          <w:rFonts w:cs="Arial"/>
          <w:sz w:val="18"/>
          <w:szCs w:val="18"/>
        </w:rPr>
        <w:t>.</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these IEPs are reviewed with the parents (and child if appropriate) at least three times a year.</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a detailed record of the Individual Education Plan targets and the strategies adopted and their relative success for each child with special needs.</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TAs are supporting pupils in their class, as directed.</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 Head teacher and other colleagues are aware of children's needs.</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learning experiences which are appropriate to the needs of the child.</w:t>
      </w:r>
    </w:p>
    <w:p w:rsidR="00EC076D" w:rsidRPr="003E6A5B" w:rsidRDefault="00EC076D" w:rsidP="00EC076D">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attend appropriate INSET and courses.</w:t>
      </w:r>
    </w:p>
    <w:p w:rsidR="00A66470" w:rsidRPr="003E6A5B" w:rsidRDefault="00A66470" w:rsidP="00A66470">
      <w:pPr>
        <w:autoSpaceDE w:val="0"/>
        <w:autoSpaceDN w:val="0"/>
        <w:adjustRightInd w:val="0"/>
        <w:spacing w:after="0" w:line="240" w:lineRule="auto"/>
        <w:ind w:left="720"/>
        <w:jc w:val="both"/>
        <w:rPr>
          <w:rFonts w:cs="Arial"/>
          <w:sz w:val="18"/>
          <w:szCs w:val="18"/>
        </w:rPr>
      </w:pP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Teaching Assistants:</w:t>
      </w: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Under the guidance of the class teacher to:</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Carry out activities and learning programmes planned by the class teacher and the SENCo.</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keep records of this work as requested.</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support children in class or by withdrawing individuals and small groups.</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attend INSET and courses where appropriate.</w:t>
      </w:r>
    </w:p>
    <w:p w:rsid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aware of the school’s SEN policy.</w:t>
      </w:r>
    </w:p>
    <w:p w:rsidR="003E6A5B" w:rsidRPr="003E6A5B" w:rsidRDefault="003E6A5B" w:rsidP="003E6A5B">
      <w:pPr>
        <w:autoSpaceDE w:val="0"/>
        <w:autoSpaceDN w:val="0"/>
        <w:adjustRightInd w:val="0"/>
        <w:spacing w:after="0" w:line="240" w:lineRule="auto"/>
        <w:ind w:left="720"/>
        <w:jc w:val="both"/>
        <w:rPr>
          <w:rFonts w:cs="Arial"/>
          <w:sz w:val="18"/>
          <w:szCs w:val="18"/>
        </w:rPr>
      </w:pP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Governors:</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A named governor to have responsibility for the implementation of the SEN policy.</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involved in developing and monitoring the SEN policy.</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have up to date knowledge about the school’s SEN provision, including funding.</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know how equipment and personnel resources are deployed.</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SEN provision is an integral part of the School Improvement Plan.</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financial resources are available to carry out the SEN policy.</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quality of SEN provision is continually monitored</w:t>
      </w:r>
    </w:p>
    <w:p w:rsidR="00EC076D"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SEN policy is subject to a regular cycle of monitoring, evaluation and review.</w:t>
      </w:r>
    </w:p>
    <w:p w:rsidR="00E65A8F" w:rsidRPr="003E6A5B" w:rsidRDefault="00EC076D" w:rsidP="00EC076D">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liaise with the Head teacher and SENco</w:t>
      </w:r>
      <w:r w:rsidR="00E65A8F" w:rsidRPr="003E6A5B">
        <w:rPr>
          <w:sz w:val="18"/>
          <w:szCs w:val="18"/>
        </w:rPr>
        <w:t xml:space="preserve"> </w:t>
      </w:r>
    </w:p>
    <w:p w:rsidR="0007528D" w:rsidRPr="003E6A5B" w:rsidRDefault="0007528D" w:rsidP="0007528D">
      <w:pPr>
        <w:spacing w:after="0"/>
        <w:rPr>
          <w:b/>
          <w:sz w:val="18"/>
          <w:szCs w:val="18"/>
        </w:rPr>
      </w:pPr>
    </w:p>
    <w:p w:rsidR="00D844E0" w:rsidRPr="003E6A5B" w:rsidRDefault="0007528D" w:rsidP="00E672E2">
      <w:pPr>
        <w:spacing w:after="0"/>
        <w:rPr>
          <w:b/>
          <w:sz w:val="18"/>
          <w:szCs w:val="18"/>
        </w:rPr>
      </w:pPr>
      <w:r w:rsidRPr="003E6A5B">
        <w:rPr>
          <w:b/>
          <w:sz w:val="18"/>
          <w:szCs w:val="18"/>
        </w:rPr>
        <w:t xml:space="preserve">PART 2: Identification, Assessment and Provision </w:t>
      </w:r>
    </w:p>
    <w:p w:rsidR="0007528D" w:rsidRPr="003E6A5B" w:rsidRDefault="0007528D" w:rsidP="0007528D">
      <w:pPr>
        <w:spacing w:after="0"/>
        <w:rPr>
          <w:b/>
          <w:sz w:val="18"/>
          <w:szCs w:val="18"/>
        </w:rPr>
      </w:pPr>
      <w:r w:rsidRPr="003E6A5B">
        <w:rPr>
          <w:b/>
          <w:sz w:val="18"/>
          <w:szCs w:val="18"/>
        </w:rPr>
        <w:t>Identification:</w:t>
      </w:r>
    </w:p>
    <w:p w:rsidR="00D4254B" w:rsidRPr="003E6A5B" w:rsidRDefault="0007528D" w:rsidP="0007528D">
      <w:pPr>
        <w:spacing w:after="0"/>
        <w:rPr>
          <w:sz w:val="18"/>
          <w:szCs w:val="18"/>
        </w:rPr>
      </w:pPr>
      <w:r w:rsidRPr="003E6A5B">
        <w:rPr>
          <w:sz w:val="18"/>
          <w:szCs w:val="18"/>
        </w:rPr>
        <w:t>In order to help children with special educational needs, St. Clare’s will adopt a graduated response</w:t>
      </w:r>
      <w:r w:rsidR="00D4254B" w:rsidRPr="003E6A5B">
        <w:rPr>
          <w:sz w:val="18"/>
          <w:szCs w:val="18"/>
        </w:rPr>
        <w:t>, which is led and co-ordinated by the SENCO working with and supporting individual practitioners in the setting as</w:t>
      </w:r>
      <w:r w:rsidRPr="003E6A5B">
        <w:rPr>
          <w:sz w:val="18"/>
          <w:szCs w:val="18"/>
        </w:rPr>
        <w:t xml:space="preserve"> outlined in “The Code of Practice (2014</w:t>
      </w:r>
      <w:r w:rsidR="00D4254B" w:rsidRPr="003E6A5B">
        <w:rPr>
          <w:sz w:val="18"/>
          <w:szCs w:val="18"/>
        </w:rPr>
        <w:t xml:space="preserve">)” </w:t>
      </w:r>
    </w:p>
    <w:p w:rsidR="00D4254B" w:rsidRPr="003E6A5B" w:rsidRDefault="0007528D" w:rsidP="0007528D">
      <w:pPr>
        <w:spacing w:after="0"/>
        <w:rPr>
          <w:sz w:val="18"/>
          <w:szCs w:val="18"/>
        </w:rPr>
      </w:pPr>
      <w:r w:rsidRPr="003E6A5B">
        <w:rPr>
          <w:sz w:val="18"/>
          <w:szCs w:val="18"/>
        </w:rPr>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SENCO will have responsibility for ensuring that records are kept and available when needed. If we refer a child for statutory assessment/Education Health and Care Plan, we will provide the LEA with a record of our work with the child to date.  </w:t>
      </w:r>
    </w:p>
    <w:p w:rsidR="003E6A5B" w:rsidRDefault="003E6A5B" w:rsidP="0007528D">
      <w:pPr>
        <w:spacing w:after="0"/>
        <w:rPr>
          <w:sz w:val="18"/>
          <w:szCs w:val="18"/>
        </w:rPr>
      </w:pPr>
    </w:p>
    <w:p w:rsidR="0007528D" w:rsidRPr="003E6A5B" w:rsidRDefault="0007528D" w:rsidP="0007528D">
      <w:pPr>
        <w:spacing w:after="0"/>
        <w:rPr>
          <w:sz w:val="18"/>
          <w:szCs w:val="18"/>
        </w:rPr>
      </w:pPr>
      <w:r w:rsidRPr="003E6A5B">
        <w:rPr>
          <w:sz w:val="18"/>
          <w:szCs w:val="18"/>
        </w:rPr>
        <w:t xml:space="preserve">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register with parental permission. The class teacher after discussion with the SENCO will then provide additional interventions that are additional 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with the SENCO, parents and young person. </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Screening procedures are used…</w:t>
      </w:r>
    </w:p>
    <w:p w:rsidR="0007528D" w:rsidRPr="003E6A5B" w:rsidRDefault="0007528D" w:rsidP="0007528D">
      <w:pPr>
        <w:spacing w:after="0"/>
        <w:rPr>
          <w:sz w:val="18"/>
          <w:szCs w:val="18"/>
        </w:rPr>
      </w:pPr>
      <w:r w:rsidRPr="003E6A5B">
        <w:rPr>
          <w:sz w:val="18"/>
          <w:szCs w:val="18"/>
        </w:rPr>
        <w:t>Reception - In January;</w:t>
      </w:r>
      <w:r w:rsidR="00D4254B" w:rsidRPr="003E6A5B">
        <w:rPr>
          <w:sz w:val="18"/>
          <w:szCs w:val="18"/>
        </w:rPr>
        <w:t xml:space="preserve"> all pupils are screen for possible S&amp;L difficulties</w:t>
      </w:r>
    </w:p>
    <w:p w:rsidR="0007528D" w:rsidRPr="003E6A5B" w:rsidRDefault="0007528D" w:rsidP="0007528D">
      <w:pPr>
        <w:spacing w:after="0"/>
        <w:rPr>
          <w:sz w:val="18"/>
          <w:szCs w:val="18"/>
        </w:rPr>
      </w:pPr>
      <w:r w:rsidRPr="003E6A5B">
        <w:rPr>
          <w:sz w:val="18"/>
          <w:szCs w:val="18"/>
        </w:rPr>
        <w:t xml:space="preserve">Year 3 – In </w:t>
      </w:r>
      <w:r w:rsidR="009E1341">
        <w:rPr>
          <w:sz w:val="18"/>
          <w:szCs w:val="18"/>
        </w:rPr>
        <w:t>December</w:t>
      </w:r>
      <w:r w:rsidRPr="003E6A5B">
        <w:rPr>
          <w:sz w:val="18"/>
          <w:szCs w:val="18"/>
        </w:rPr>
        <w:t xml:space="preserve"> all pupils are screened for dyslexia</w:t>
      </w:r>
      <w:r w:rsidR="009E1341">
        <w:rPr>
          <w:sz w:val="18"/>
          <w:szCs w:val="18"/>
        </w:rPr>
        <w:t xml:space="preserve"> and any pupil new to the school.</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 xml:space="preserve">Observation </w:t>
      </w:r>
    </w:p>
    <w:p w:rsidR="0007528D" w:rsidRPr="003E6A5B" w:rsidRDefault="0007528D" w:rsidP="0007528D">
      <w:pPr>
        <w:spacing w:after="0"/>
        <w:rPr>
          <w:sz w:val="18"/>
          <w:szCs w:val="18"/>
        </w:rPr>
      </w:pPr>
      <w:r w:rsidRPr="003E6A5B">
        <w:rPr>
          <w:sz w:val="18"/>
          <w:szCs w:val="18"/>
        </w:rPr>
        <w:t xml:space="preserve">Teacher and TAs consult with the SENco and Inclusion Lead if they notice students who may need specialist help during the school year. These concerns are documented on a concern sheet which is then given to the SENco or Inclusion Lead. </w:t>
      </w:r>
    </w:p>
    <w:p w:rsidR="00D4254B" w:rsidRPr="003E6A5B" w:rsidRDefault="00D4254B" w:rsidP="0007528D">
      <w:pPr>
        <w:spacing w:after="0"/>
        <w:rPr>
          <w:sz w:val="18"/>
          <w:szCs w:val="18"/>
        </w:rPr>
      </w:pPr>
    </w:p>
    <w:p w:rsidR="0007528D" w:rsidRPr="003E6A5B" w:rsidRDefault="0007528D" w:rsidP="0007528D">
      <w:pPr>
        <w:spacing w:after="0"/>
        <w:rPr>
          <w:sz w:val="18"/>
          <w:szCs w:val="18"/>
        </w:rPr>
      </w:pPr>
      <w:r w:rsidRPr="003E6A5B">
        <w:rPr>
          <w:sz w:val="18"/>
          <w:szCs w:val="18"/>
        </w:rPr>
        <w:t xml:space="preserve">A student’s parent may express concern. Once information is gathered the process is the same as for staff referrals. All parental referrals are acted upon. </w:t>
      </w:r>
    </w:p>
    <w:p w:rsidR="0007528D" w:rsidRPr="003E6A5B" w:rsidRDefault="0007528D" w:rsidP="00E672E2">
      <w:pPr>
        <w:spacing w:after="0"/>
        <w:rPr>
          <w:b/>
          <w:sz w:val="18"/>
          <w:szCs w:val="18"/>
        </w:rPr>
      </w:pPr>
    </w:p>
    <w:p w:rsidR="00D844E0" w:rsidRPr="003E6A5B" w:rsidRDefault="00E65A8F" w:rsidP="00E672E2">
      <w:pPr>
        <w:spacing w:after="0"/>
        <w:rPr>
          <w:b/>
          <w:sz w:val="18"/>
          <w:szCs w:val="18"/>
        </w:rPr>
      </w:pPr>
      <w:r w:rsidRPr="003E6A5B">
        <w:rPr>
          <w:b/>
          <w:sz w:val="18"/>
          <w:szCs w:val="18"/>
        </w:rPr>
        <w:t>Curriculum Support [Provision] is achieved by:</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Identifying and assessing individual student's needs.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Reporting of students' needs to all members of school staff. </w:t>
      </w:r>
    </w:p>
    <w:p w:rsidR="00D844E0" w:rsidRPr="003E6A5B" w:rsidRDefault="00E65A8F" w:rsidP="00E672E2">
      <w:pPr>
        <w:pStyle w:val="ListParagraph"/>
        <w:numPr>
          <w:ilvl w:val="0"/>
          <w:numId w:val="31"/>
        </w:numPr>
        <w:spacing w:after="0"/>
        <w:rPr>
          <w:sz w:val="18"/>
          <w:szCs w:val="18"/>
        </w:rPr>
      </w:pPr>
      <w:r w:rsidRPr="003E6A5B">
        <w:rPr>
          <w:sz w:val="18"/>
          <w:szCs w:val="18"/>
        </w:rPr>
        <w:t>Providing an appropriate c</w:t>
      </w:r>
      <w:r w:rsidR="00D844E0" w:rsidRPr="003E6A5B">
        <w:rPr>
          <w:sz w:val="18"/>
          <w:szCs w:val="18"/>
        </w:rPr>
        <w:t xml:space="preserve">urriculum, taking into account; </w:t>
      </w:r>
    </w:p>
    <w:p w:rsidR="00E65A8F" w:rsidRPr="003E6A5B" w:rsidRDefault="00E672E2" w:rsidP="0007528D">
      <w:pPr>
        <w:pStyle w:val="ListParagraph"/>
        <w:numPr>
          <w:ilvl w:val="1"/>
          <w:numId w:val="33"/>
        </w:numPr>
        <w:spacing w:after="0"/>
        <w:rPr>
          <w:sz w:val="18"/>
          <w:szCs w:val="18"/>
        </w:rPr>
      </w:pPr>
      <w:r w:rsidRPr="003E6A5B">
        <w:rPr>
          <w:sz w:val="18"/>
          <w:szCs w:val="18"/>
        </w:rPr>
        <w:t>National Curriculum</w:t>
      </w:r>
    </w:p>
    <w:p w:rsidR="003E6A5B" w:rsidRPr="009E1341" w:rsidRDefault="00E65A8F" w:rsidP="009E1341">
      <w:pPr>
        <w:pStyle w:val="ListParagraph"/>
        <w:numPr>
          <w:ilvl w:val="1"/>
          <w:numId w:val="33"/>
        </w:numPr>
        <w:spacing w:after="0"/>
        <w:rPr>
          <w:sz w:val="18"/>
          <w:szCs w:val="18"/>
        </w:rPr>
      </w:pPr>
      <w:r w:rsidRPr="003E6A5B">
        <w:rPr>
          <w:sz w:val="18"/>
          <w:szCs w:val="18"/>
        </w:rPr>
        <w:t xml:space="preserve">Continuity and progression </w:t>
      </w:r>
    </w:p>
    <w:p w:rsidR="00E65A8F" w:rsidRPr="003E6A5B" w:rsidRDefault="00E65A8F" w:rsidP="003E6A5B">
      <w:pPr>
        <w:pStyle w:val="ListParagraph"/>
        <w:numPr>
          <w:ilvl w:val="1"/>
          <w:numId w:val="33"/>
        </w:numPr>
        <w:spacing w:after="0"/>
        <w:rPr>
          <w:sz w:val="18"/>
          <w:szCs w:val="18"/>
        </w:rPr>
      </w:pPr>
      <w:r w:rsidRPr="003E6A5B">
        <w:rPr>
          <w:sz w:val="18"/>
          <w:szCs w:val="18"/>
        </w:rPr>
        <w:t>Delivering an appropriate curriculum, taking into account;</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Suitable teaching materials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Effective, differentiated teaching strategies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A supportive learning environment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Encouraging a positive self-image. </w:t>
      </w:r>
    </w:p>
    <w:p w:rsidR="0007528D" w:rsidRPr="009E1341" w:rsidRDefault="00E65A8F" w:rsidP="009E1341">
      <w:pPr>
        <w:pStyle w:val="ListParagraph"/>
        <w:numPr>
          <w:ilvl w:val="0"/>
          <w:numId w:val="31"/>
        </w:numPr>
        <w:spacing w:after="0"/>
        <w:rPr>
          <w:sz w:val="18"/>
          <w:szCs w:val="18"/>
        </w:rPr>
      </w:pPr>
      <w:r w:rsidRPr="003E6A5B">
        <w:rPr>
          <w:sz w:val="18"/>
          <w:szCs w:val="18"/>
        </w:rPr>
        <w:t>Providing learning support through;</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Curriculum development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Support teaching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Bespoke training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INSET.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Using outside agencies where necessary and appropriate. </w:t>
      </w:r>
    </w:p>
    <w:p w:rsidR="00BE4EC6" w:rsidRPr="003E6A5B" w:rsidRDefault="00E65A8F" w:rsidP="00E672E2">
      <w:pPr>
        <w:pStyle w:val="ListParagraph"/>
        <w:numPr>
          <w:ilvl w:val="0"/>
          <w:numId w:val="31"/>
        </w:numPr>
        <w:spacing w:after="0"/>
        <w:rPr>
          <w:sz w:val="18"/>
          <w:szCs w:val="18"/>
        </w:rPr>
      </w:pPr>
      <w:r w:rsidRPr="003E6A5B">
        <w:rPr>
          <w:sz w:val="18"/>
          <w:szCs w:val="18"/>
        </w:rPr>
        <w:t xml:space="preserve">Monitoring individual progress and making revisions where necessary. </w:t>
      </w:r>
    </w:p>
    <w:p w:rsidR="00E672E2" w:rsidRPr="003E6A5B" w:rsidRDefault="00E65A8F" w:rsidP="00E672E2">
      <w:pPr>
        <w:pStyle w:val="ListParagraph"/>
        <w:numPr>
          <w:ilvl w:val="0"/>
          <w:numId w:val="31"/>
        </w:numPr>
        <w:spacing w:after="0"/>
        <w:rPr>
          <w:sz w:val="18"/>
          <w:szCs w:val="18"/>
        </w:rPr>
      </w:pPr>
      <w:r w:rsidRPr="003E6A5B">
        <w:rPr>
          <w:sz w:val="18"/>
          <w:szCs w:val="18"/>
        </w:rPr>
        <w:t>Ensuring that parents / carers understand the process and involving them in the support of their child’s learning.</w:t>
      </w:r>
    </w:p>
    <w:p w:rsidR="0007528D" w:rsidRPr="003E6A5B" w:rsidRDefault="00E65A8F" w:rsidP="00E672E2">
      <w:pPr>
        <w:pStyle w:val="ListParagraph"/>
        <w:numPr>
          <w:ilvl w:val="0"/>
          <w:numId w:val="31"/>
        </w:numPr>
        <w:spacing w:after="0"/>
        <w:rPr>
          <w:sz w:val="18"/>
          <w:szCs w:val="18"/>
        </w:rPr>
      </w:pPr>
      <w:r w:rsidRPr="003E6A5B">
        <w:rPr>
          <w:sz w:val="18"/>
          <w:szCs w:val="18"/>
        </w:rPr>
        <w:t>Encouraging students with SEN/D to actively participate in a</w:t>
      </w:r>
      <w:r w:rsidR="00BE4EC6" w:rsidRPr="003E6A5B">
        <w:rPr>
          <w:sz w:val="18"/>
          <w:szCs w:val="18"/>
        </w:rPr>
        <w:t xml:space="preserve">ll decision making </w:t>
      </w:r>
      <w:r w:rsidRPr="003E6A5B">
        <w:rPr>
          <w:sz w:val="18"/>
          <w:szCs w:val="18"/>
        </w:rPr>
        <w:t xml:space="preserve">processes and contributing to the assessment of their </w:t>
      </w:r>
      <w:r w:rsidR="00BE4EC6" w:rsidRPr="003E6A5B">
        <w:rPr>
          <w:sz w:val="18"/>
          <w:szCs w:val="18"/>
        </w:rPr>
        <w:t xml:space="preserve">needs, meetings and transition </w:t>
      </w:r>
      <w:r w:rsidRPr="003E6A5B">
        <w:rPr>
          <w:sz w:val="18"/>
          <w:szCs w:val="18"/>
        </w:rPr>
        <w:t xml:space="preserve">process. </w:t>
      </w:r>
    </w:p>
    <w:p w:rsidR="0007528D" w:rsidRPr="003E6A5B" w:rsidRDefault="0007528D" w:rsidP="00E672E2">
      <w:pPr>
        <w:pStyle w:val="ListParagraph"/>
        <w:numPr>
          <w:ilvl w:val="0"/>
          <w:numId w:val="31"/>
        </w:numPr>
        <w:spacing w:after="0"/>
        <w:rPr>
          <w:sz w:val="18"/>
          <w:szCs w:val="18"/>
        </w:rPr>
      </w:pPr>
      <w:r w:rsidRPr="003E6A5B">
        <w:rPr>
          <w:sz w:val="18"/>
          <w:szCs w:val="18"/>
        </w:rPr>
        <w:t>Teaching Assistants and teachers collaborate effectively.</w:t>
      </w:r>
    </w:p>
    <w:p w:rsidR="008F616D" w:rsidRPr="003E6A5B" w:rsidRDefault="00E65A8F" w:rsidP="00E672E2">
      <w:pPr>
        <w:pStyle w:val="ListParagraph"/>
        <w:numPr>
          <w:ilvl w:val="0"/>
          <w:numId w:val="31"/>
        </w:numPr>
        <w:spacing w:after="0"/>
        <w:rPr>
          <w:sz w:val="18"/>
          <w:szCs w:val="18"/>
        </w:rPr>
      </w:pPr>
      <w:r w:rsidRPr="003E6A5B">
        <w:rPr>
          <w:sz w:val="18"/>
          <w:szCs w:val="18"/>
        </w:rPr>
        <w:t xml:space="preserve">Making regular reports to governors regarding SEN/D issues to raise awareness and to aid implementation of processes and procedures. </w:t>
      </w:r>
    </w:p>
    <w:p w:rsidR="003E6A5B" w:rsidRDefault="003E6A5B" w:rsidP="00E672E2">
      <w:pPr>
        <w:spacing w:after="0"/>
        <w:rPr>
          <w:b/>
          <w:sz w:val="18"/>
          <w:szCs w:val="18"/>
        </w:rPr>
      </w:pPr>
    </w:p>
    <w:p w:rsidR="00420646" w:rsidRPr="003E6A5B" w:rsidRDefault="00420646" w:rsidP="00E672E2">
      <w:pPr>
        <w:spacing w:after="0"/>
        <w:rPr>
          <w:b/>
          <w:sz w:val="18"/>
          <w:szCs w:val="18"/>
        </w:rPr>
      </w:pPr>
      <w:r w:rsidRPr="003E6A5B">
        <w:rPr>
          <w:b/>
          <w:sz w:val="18"/>
          <w:szCs w:val="18"/>
        </w:rPr>
        <w:t>Progress</w:t>
      </w:r>
    </w:p>
    <w:p w:rsidR="001C3916" w:rsidRPr="003E6A5B" w:rsidRDefault="00420646" w:rsidP="00E672E2">
      <w:pPr>
        <w:spacing w:after="0"/>
        <w:rPr>
          <w:sz w:val="18"/>
          <w:szCs w:val="18"/>
        </w:rPr>
      </w:pPr>
      <w:r w:rsidRPr="003E6A5B">
        <w:rPr>
          <w:sz w:val="18"/>
          <w:szCs w:val="18"/>
        </w:rPr>
        <w:t>Pupil progress of all pupils is closely tracked throughout the year; interventions are pupils who fall behind or fail to make progress</w:t>
      </w:r>
      <w:r w:rsidR="0007528D" w:rsidRPr="003E6A5B">
        <w:rPr>
          <w:sz w:val="18"/>
          <w:szCs w:val="18"/>
        </w:rPr>
        <w:t xml:space="preserve">.  </w:t>
      </w:r>
      <w:r w:rsidR="001C3916" w:rsidRPr="003E6A5B">
        <w:rPr>
          <w:sz w:val="18"/>
          <w:szCs w:val="18"/>
        </w:rPr>
        <w:t>When St. Clare’s identify</w:t>
      </w:r>
      <w:r w:rsidR="001B3532" w:rsidRPr="003E6A5B">
        <w:rPr>
          <w:sz w:val="18"/>
          <w:szCs w:val="18"/>
        </w:rPr>
        <w:t xml:space="preserve"> a child as having SEN, </w:t>
      </w:r>
      <w:r w:rsidR="001C3916" w:rsidRPr="003E6A5B">
        <w:rPr>
          <w:sz w:val="18"/>
          <w:szCs w:val="18"/>
        </w:rPr>
        <w:t xml:space="preserve">parents will be informed and </w:t>
      </w:r>
      <w:r w:rsidR="001B3532" w:rsidRPr="003E6A5B">
        <w:rPr>
          <w:sz w:val="18"/>
          <w:szCs w:val="18"/>
        </w:rPr>
        <w:t xml:space="preserve">a graduated approach </w:t>
      </w:r>
      <w:r w:rsidR="001C3916" w:rsidRPr="003E6A5B">
        <w:rPr>
          <w:sz w:val="18"/>
          <w:szCs w:val="18"/>
        </w:rPr>
        <w:t>with four stages of acti</w:t>
      </w:r>
      <w:r w:rsidR="001B3532" w:rsidRPr="003E6A5B">
        <w:rPr>
          <w:sz w:val="18"/>
          <w:szCs w:val="18"/>
        </w:rPr>
        <w:t xml:space="preserve">on: assess, plan, do and review will be </w:t>
      </w:r>
      <w:r w:rsidR="001C3916" w:rsidRPr="003E6A5B">
        <w:rPr>
          <w:sz w:val="18"/>
          <w:szCs w:val="18"/>
        </w:rPr>
        <w:t xml:space="preserve"> </w:t>
      </w:r>
      <w:r w:rsidR="001B3532" w:rsidRPr="003E6A5B">
        <w:rPr>
          <w:sz w:val="18"/>
          <w:szCs w:val="18"/>
        </w:rPr>
        <w:t>used.  W</w:t>
      </w:r>
      <w:r w:rsidR="001C3916" w:rsidRPr="003E6A5B">
        <w:rPr>
          <w:sz w:val="18"/>
          <w:szCs w:val="18"/>
        </w:rPr>
        <w:t xml:space="preserve">e will work in partnership with parents to establish the support the child needs. </w:t>
      </w:r>
    </w:p>
    <w:p w:rsidR="0007528D" w:rsidRPr="003E6A5B" w:rsidRDefault="0007528D" w:rsidP="00E672E2">
      <w:pPr>
        <w:spacing w:after="0"/>
        <w:rPr>
          <w:sz w:val="18"/>
          <w:szCs w:val="18"/>
        </w:rPr>
      </w:pPr>
    </w:p>
    <w:p w:rsidR="001B3532" w:rsidRPr="003E6A5B" w:rsidRDefault="001B3532" w:rsidP="00E672E2">
      <w:pPr>
        <w:spacing w:after="0"/>
        <w:rPr>
          <w:b/>
          <w:sz w:val="18"/>
          <w:szCs w:val="18"/>
        </w:rPr>
      </w:pPr>
      <w:r w:rsidRPr="003E6A5B">
        <w:rPr>
          <w:b/>
          <w:sz w:val="18"/>
          <w:szCs w:val="18"/>
        </w:rPr>
        <w:t>ASSESS</w:t>
      </w:r>
    </w:p>
    <w:p w:rsidR="003E6A5B" w:rsidRDefault="001B3532" w:rsidP="00E672E2">
      <w:pPr>
        <w:spacing w:after="0"/>
        <w:rPr>
          <w:sz w:val="18"/>
          <w:szCs w:val="18"/>
        </w:rPr>
      </w:pPr>
      <w:r w:rsidRPr="003E6A5B">
        <w:rPr>
          <w:sz w:val="18"/>
          <w:szCs w:val="18"/>
        </w:rPr>
        <w:t xml:space="preserve">In identifying a child as needing SEN support, the practitioner, SENCO and the child’s parents, will have carried out an analysis of the child’s needs. This initial assessment should be reviewed regularly to ensure that support is matched to need. Where there is little or </w:t>
      </w:r>
    </w:p>
    <w:p w:rsidR="003E6A5B" w:rsidRDefault="003E6A5B" w:rsidP="003E6A5B">
      <w:pPr>
        <w:spacing w:after="0"/>
        <w:rPr>
          <w:sz w:val="18"/>
          <w:szCs w:val="18"/>
        </w:rPr>
      </w:pPr>
      <w:r>
        <w:rPr>
          <w:sz w:val="18"/>
          <w:szCs w:val="18"/>
        </w:rPr>
        <w:t xml:space="preserve"> </w:t>
      </w:r>
    </w:p>
    <w:p w:rsidR="00F83984" w:rsidRDefault="00F83984" w:rsidP="003E6A5B">
      <w:pPr>
        <w:spacing w:after="0"/>
        <w:rPr>
          <w:sz w:val="18"/>
          <w:szCs w:val="18"/>
        </w:rPr>
      </w:pPr>
      <w:r>
        <w:rPr>
          <w:sz w:val="18"/>
          <w:szCs w:val="18"/>
        </w:rPr>
        <w:t xml:space="preserve"> </w:t>
      </w:r>
    </w:p>
    <w:p w:rsidR="00F83984" w:rsidRDefault="00F83984" w:rsidP="003E6A5B">
      <w:pPr>
        <w:spacing w:after="0"/>
        <w:rPr>
          <w:sz w:val="18"/>
          <w:szCs w:val="18"/>
        </w:rPr>
      </w:pPr>
    </w:p>
    <w:p w:rsidR="001B3532" w:rsidRPr="003E6A5B" w:rsidRDefault="001B3532" w:rsidP="003E6A5B">
      <w:pPr>
        <w:spacing w:after="0"/>
        <w:rPr>
          <w:sz w:val="18"/>
          <w:szCs w:val="18"/>
        </w:rPr>
      </w:pPr>
      <w:r w:rsidRPr="003E6A5B">
        <w:rPr>
          <w:sz w:val="18"/>
          <w:szCs w:val="18"/>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1B3532" w:rsidRPr="003E6A5B" w:rsidRDefault="001B3532" w:rsidP="00E672E2">
      <w:pPr>
        <w:spacing w:after="0"/>
        <w:rPr>
          <w:sz w:val="18"/>
          <w:szCs w:val="18"/>
        </w:rPr>
      </w:pPr>
    </w:p>
    <w:p w:rsidR="001B3532" w:rsidRPr="003E6A5B" w:rsidRDefault="001B3532" w:rsidP="00E672E2">
      <w:pPr>
        <w:spacing w:after="0"/>
        <w:rPr>
          <w:b/>
          <w:sz w:val="18"/>
          <w:szCs w:val="18"/>
        </w:rPr>
      </w:pPr>
      <w:r w:rsidRPr="003E6A5B">
        <w:rPr>
          <w:b/>
          <w:sz w:val="18"/>
          <w:szCs w:val="18"/>
        </w:rPr>
        <w:t>PLAN</w:t>
      </w:r>
    </w:p>
    <w:p w:rsidR="00D4254B" w:rsidRPr="003E6A5B" w:rsidRDefault="001B3532" w:rsidP="00E672E2">
      <w:pPr>
        <w:spacing w:after="0"/>
        <w:rPr>
          <w:sz w:val="18"/>
          <w:szCs w:val="18"/>
        </w:rPr>
      </w:pPr>
      <w:r w:rsidRPr="003E6A5B">
        <w:rPr>
          <w:sz w:val="18"/>
          <w:szCs w:val="18"/>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take into </w:t>
      </w:r>
    </w:p>
    <w:p w:rsidR="00D4254B" w:rsidRPr="003E6A5B" w:rsidRDefault="00D4254B" w:rsidP="00E672E2">
      <w:pPr>
        <w:spacing w:after="0"/>
        <w:rPr>
          <w:sz w:val="18"/>
          <w:szCs w:val="18"/>
        </w:rPr>
      </w:pPr>
    </w:p>
    <w:p w:rsidR="001B3532" w:rsidRPr="003E6A5B" w:rsidRDefault="00F31D9A" w:rsidP="00E672E2">
      <w:pPr>
        <w:spacing w:after="0"/>
        <w:rPr>
          <w:sz w:val="18"/>
          <w:szCs w:val="18"/>
        </w:rPr>
      </w:pPr>
      <w:r>
        <w:rPr>
          <w:sz w:val="18"/>
          <w:szCs w:val="18"/>
        </w:rPr>
        <w:t>A</w:t>
      </w:r>
      <w:r w:rsidR="001B3532" w:rsidRPr="003E6A5B">
        <w:rPr>
          <w:sz w:val="18"/>
          <w:szCs w:val="18"/>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3E6A5B" w:rsidRDefault="001B3532" w:rsidP="00E672E2">
      <w:pPr>
        <w:spacing w:after="0"/>
        <w:rPr>
          <w:sz w:val="18"/>
          <w:szCs w:val="18"/>
        </w:rPr>
      </w:pPr>
    </w:p>
    <w:p w:rsidR="00E133BC" w:rsidRPr="003E6A5B" w:rsidRDefault="001B3532" w:rsidP="00E672E2">
      <w:pPr>
        <w:spacing w:after="0"/>
        <w:rPr>
          <w:sz w:val="18"/>
          <w:szCs w:val="18"/>
        </w:rPr>
      </w:pPr>
      <w:r w:rsidRPr="003E6A5B">
        <w:rPr>
          <w:sz w:val="18"/>
          <w:szCs w:val="18"/>
        </w:rPr>
        <w:t>Parents should be involved in planning support and, where appropriate, in reinforcing the provision or cont</w:t>
      </w:r>
      <w:r w:rsidR="00E133BC" w:rsidRPr="003E6A5B">
        <w:rPr>
          <w:sz w:val="18"/>
          <w:szCs w:val="18"/>
        </w:rPr>
        <w:t>ributing to progress at home.</w:t>
      </w:r>
      <w:r w:rsidRPr="003E6A5B">
        <w:rPr>
          <w:sz w:val="18"/>
          <w:szCs w:val="18"/>
        </w:rPr>
        <w:t xml:space="preserve"> </w:t>
      </w:r>
    </w:p>
    <w:p w:rsidR="0007528D" w:rsidRPr="003E6A5B" w:rsidRDefault="0007528D" w:rsidP="00E672E2">
      <w:pPr>
        <w:spacing w:after="0"/>
        <w:rPr>
          <w:sz w:val="18"/>
          <w:szCs w:val="18"/>
        </w:rPr>
      </w:pPr>
    </w:p>
    <w:p w:rsidR="00E133BC" w:rsidRPr="003E6A5B" w:rsidRDefault="00E133BC" w:rsidP="00E672E2">
      <w:pPr>
        <w:spacing w:after="0"/>
        <w:rPr>
          <w:b/>
          <w:sz w:val="18"/>
          <w:szCs w:val="18"/>
        </w:rPr>
      </w:pPr>
      <w:r w:rsidRPr="003E6A5B">
        <w:rPr>
          <w:b/>
          <w:sz w:val="18"/>
          <w:szCs w:val="18"/>
        </w:rPr>
        <w:t xml:space="preserve">Review </w:t>
      </w:r>
    </w:p>
    <w:p w:rsidR="00D4254B" w:rsidRPr="003E6A5B" w:rsidRDefault="00E133BC" w:rsidP="00D4254B">
      <w:pPr>
        <w:spacing w:after="0"/>
        <w:rPr>
          <w:sz w:val="18"/>
          <w:szCs w:val="18"/>
        </w:rPr>
      </w:pPr>
      <w:r w:rsidRPr="003E6A5B">
        <w:rPr>
          <w:sz w:val="18"/>
          <w:szCs w:val="18"/>
        </w:rPr>
        <w:t>The effectiveness of the support and its impact on the child’s progress should be reviewed in line with the agreed date. The impact and quality of the support should be evaluated by the practitioner and the SENCO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3E6A5B">
        <w:rPr>
          <w:sz w:val="18"/>
          <w:szCs w:val="18"/>
        </w:rPr>
        <w:t xml:space="preserve">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Pr>
          <w:sz w:val="18"/>
          <w:szCs w:val="18"/>
        </w:rPr>
        <w:t xml:space="preserve"> accessible on the website under our Local Offer.</w:t>
      </w:r>
      <w:r w:rsidRPr="003E6A5B">
        <w:rPr>
          <w:sz w:val="18"/>
          <w:szCs w:val="18"/>
        </w:rPr>
        <w:t xml:space="preserve"> </w:t>
      </w:r>
    </w:p>
    <w:p w:rsidR="00D4254B" w:rsidRPr="003E6A5B" w:rsidRDefault="00D4254B" w:rsidP="00D4254B">
      <w:pPr>
        <w:spacing w:after="0"/>
        <w:rPr>
          <w:sz w:val="18"/>
          <w:szCs w:val="18"/>
        </w:rPr>
      </w:pPr>
    </w:p>
    <w:p w:rsidR="00E133BC" w:rsidRPr="003E6A5B" w:rsidRDefault="00D4254B" w:rsidP="00E672E2">
      <w:pPr>
        <w:spacing w:after="0"/>
        <w:rPr>
          <w:sz w:val="18"/>
          <w:szCs w:val="18"/>
        </w:rPr>
      </w:pPr>
      <w:r w:rsidRPr="003E6A5B">
        <w:rPr>
          <w:sz w:val="18"/>
          <w:szCs w:val="18"/>
        </w:rPr>
        <w:t xml:space="preserve">In identifying a child as needing SEN support, the early years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EF4322" w:rsidRPr="003E6A5B" w:rsidRDefault="00EF4322" w:rsidP="00E672E2">
      <w:pPr>
        <w:spacing w:after="0"/>
        <w:rPr>
          <w:sz w:val="18"/>
          <w:szCs w:val="18"/>
        </w:rPr>
      </w:pPr>
    </w:p>
    <w:p w:rsidR="00EF4322" w:rsidRPr="003E6A5B" w:rsidRDefault="00EF4322" w:rsidP="00E672E2">
      <w:pPr>
        <w:spacing w:after="0"/>
        <w:rPr>
          <w:b/>
          <w:sz w:val="18"/>
          <w:szCs w:val="18"/>
        </w:rPr>
      </w:pPr>
      <w:r w:rsidRPr="003E6A5B">
        <w:rPr>
          <w:b/>
          <w:sz w:val="18"/>
          <w:szCs w:val="18"/>
        </w:rPr>
        <w:t>The Special Educational Needs Co-ordinator’s [SENCO] responsibilities include:</w:t>
      </w:r>
    </w:p>
    <w:p w:rsidR="0007528D" w:rsidRPr="003E6A5B" w:rsidRDefault="00EF4322" w:rsidP="0007528D">
      <w:pPr>
        <w:pStyle w:val="ListParagraph"/>
        <w:numPr>
          <w:ilvl w:val="0"/>
          <w:numId w:val="35"/>
        </w:numPr>
        <w:spacing w:after="0"/>
        <w:rPr>
          <w:sz w:val="18"/>
          <w:szCs w:val="18"/>
        </w:rPr>
      </w:pPr>
      <w:r w:rsidRPr="003E6A5B">
        <w:rPr>
          <w:sz w:val="18"/>
          <w:szCs w:val="18"/>
        </w:rPr>
        <w:t>Overseeing the day-to-day operation of the school’s SEN policy.</w:t>
      </w:r>
    </w:p>
    <w:p w:rsidR="0007528D" w:rsidRPr="003E6A5B" w:rsidRDefault="00EF4322" w:rsidP="0007528D">
      <w:pPr>
        <w:pStyle w:val="ListParagraph"/>
        <w:numPr>
          <w:ilvl w:val="0"/>
          <w:numId w:val="35"/>
        </w:numPr>
        <w:spacing w:after="0"/>
        <w:rPr>
          <w:sz w:val="18"/>
          <w:szCs w:val="18"/>
        </w:rPr>
      </w:pPr>
      <w:r w:rsidRPr="003E6A5B">
        <w:rPr>
          <w:sz w:val="18"/>
          <w:szCs w:val="18"/>
        </w:rPr>
        <w:t>Co-ordinating provision for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and advising fellow teachers.</w:t>
      </w:r>
    </w:p>
    <w:p w:rsidR="00EF4322" w:rsidRPr="003E6A5B" w:rsidRDefault="00EF4322" w:rsidP="0007528D">
      <w:pPr>
        <w:pStyle w:val="ListParagraph"/>
        <w:numPr>
          <w:ilvl w:val="0"/>
          <w:numId w:val="35"/>
        </w:numPr>
        <w:spacing w:after="0"/>
        <w:rPr>
          <w:sz w:val="18"/>
          <w:szCs w:val="18"/>
        </w:rPr>
      </w:pPr>
      <w:r w:rsidRPr="003E6A5B">
        <w:rPr>
          <w:sz w:val="18"/>
          <w:szCs w:val="18"/>
        </w:rPr>
        <w:t>Overseeing the records of all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parents of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Contributing to the in-service training of staff.</w:t>
      </w:r>
    </w:p>
    <w:p w:rsidR="00EF4322" w:rsidRPr="003E6A5B" w:rsidRDefault="00EF4322" w:rsidP="0007528D">
      <w:pPr>
        <w:pStyle w:val="ListParagraph"/>
        <w:numPr>
          <w:ilvl w:val="0"/>
          <w:numId w:val="35"/>
        </w:numPr>
        <w:spacing w:after="0"/>
        <w:rPr>
          <w:sz w:val="18"/>
          <w:szCs w:val="18"/>
        </w:rPr>
      </w:pPr>
      <w:r w:rsidRPr="003E6A5B">
        <w:rPr>
          <w:sz w:val="18"/>
          <w:szCs w:val="18"/>
        </w:rPr>
        <w:t>Liaising with local high schools so that support is provided for Y6 pupils as they prepare to transfer.</w:t>
      </w:r>
    </w:p>
    <w:p w:rsidR="00EF4322" w:rsidRPr="003E6A5B" w:rsidRDefault="00EF4322" w:rsidP="0007528D">
      <w:pPr>
        <w:pStyle w:val="ListParagraph"/>
        <w:numPr>
          <w:ilvl w:val="0"/>
          <w:numId w:val="35"/>
        </w:numPr>
        <w:spacing w:after="0"/>
        <w:rPr>
          <w:sz w:val="18"/>
          <w:szCs w:val="18"/>
        </w:rPr>
      </w:pPr>
      <w:r w:rsidRPr="003E6A5B">
        <w:rPr>
          <w:sz w:val="18"/>
          <w:szCs w:val="18"/>
        </w:rPr>
        <w:t>Liaising with external agencies including the LEA’s support and educational psychology services, health and social services and voluntary bodies.</w:t>
      </w:r>
    </w:p>
    <w:p w:rsidR="00EF4322" w:rsidRPr="003E6A5B" w:rsidRDefault="00EF4322" w:rsidP="0007528D">
      <w:pPr>
        <w:pStyle w:val="ListParagraph"/>
        <w:numPr>
          <w:ilvl w:val="0"/>
          <w:numId w:val="35"/>
        </w:numPr>
        <w:spacing w:after="0"/>
        <w:rPr>
          <w:sz w:val="18"/>
          <w:szCs w:val="18"/>
        </w:rPr>
      </w:pPr>
      <w:r w:rsidRPr="003E6A5B">
        <w:rPr>
          <w:sz w:val="18"/>
          <w:szCs w:val="18"/>
        </w:rPr>
        <w:t>Co-ordinating and developing school based strategies for the identification and review of children with SEN.</w:t>
      </w:r>
    </w:p>
    <w:p w:rsidR="001B3532" w:rsidRPr="003E6A5B" w:rsidRDefault="00EF4322" w:rsidP="0007528D">
      <w:pPr>
        <w:pStyle w:val="ListParagraph"/>
        <w:numPr>
          <w:ilvl w:val="0"/>
          <w:numId w:val="35"/>
        </w:numPr>
        <w:spacing w:after="0"/>
        <w:rPr>
          <w:sz w:val="18"/>
          <w:szCs w:val="18"/>
        </w:rPr>
      </w:pPr>
      <w:r w:rsidRPr="003E6A5B">
        <w:rPr>
          <w:sz w:val="18"/>
          <w:szCs w:val="18"/>
        </w:rPr>
        <w:t xml:space="preserve">Making regular visits to classrooms to monitor the progress of children on the School Action Register. </w:t>
      </w:r>
    </w:p>
    <w:p w:rsidR="00EF4322" w:rsidRPr="003E6A5B" w:rsidRDefault="00EF4322" w:rsidP="00E672E2">
      <w:pPr>
        <w:spacing w:after="0"/>
        <w:rPr>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EF4322" w:rsidRPr="003E6A5B" w:rsidRDefault="00EF4322" w:rsidP="00E672E2">
      <w:pPr>
        <w:spacing w:after="0"/>
        <w:rPr>
          <w:b/>
          <w:sz w:val="18"/>
          <w:szCs w:val="18"/>
        </w:rPr>
      </w:pPr>
      <w:r w:rsidRPr="003E6A5B">
        <w:rPr>
          <w:b/>
          <w:sz w:val="18"/>
          <w:szCs w:val="18"/>
        </w:rPr>
        <w:t>Monitoring Children’s Progress</w:t>
      </w:r>
    </w:p>
    <w:p w:rsidR="00D4254B" w:rsidRPr="003E6A5B" w:rsidRDefault="00EF4322" w:rsidP="00D4254B">
      <w:pPr>
        <w:spacing w:after="0"/>
        <w:rPr>
          <w:sz w:val="18"/>
          <w:szCs w:val="18"/>
        </w:rPr>
      </w:pPr>
      <w:r w:rsidRPr="003E6A5B">
        <w:rPr>
          <w:sz w:val="18"/>
          <w:szCs w:val="18"/>
        </w:rPr>
        <w:t xml:space="preserve">The school’s system for observing and assessing the progress of individual children will provide information about areas where a child is not progressing satisfactorily. Under these circumstances, teachers may need to consult the SENCO to consider what else might be done. This review might lead to the conclusion that the pupil requires help over and above that which is normally available within the class. </w:t>
      </w:r>
      <w:r w:rsidR="003E6A5B">
        <w:rPr>
          <w:sz w:val="18"/>
          <w:szCs w:val="18"/>
        </w:rPr>
        <w:t xml:space="preserve">  </w:t>
      </w:r>
      <w:r w:rsidRPr="003E6A5B">
        <w:rPr>
          <w:sz w:val="18"/>
          <w:szCs w:val="18"/>
        </w:rPr>
        <w:t>The key test of the need for action is that, current rates of progress are inadequate.  Adequate progress can be identified as that which:</w:t>
      </w:r>
    </w:p>
    <w:p w:rsidR="00EF4322" w:rsidRPr="003E6A5B" w:rsidRDefault="00EF4322" w:rsidP="00D4254B">
      <w:pPr>
        <w:pStyle w:val="ListParagraph"/>
        <w:numPr>
          <w:ilvl w:val="0"/>
          <w:numId w:val="37"/>
        </w:numPr>
        <w:spacing w:after="0"/>
        <w:ind w:left="360"/>
        <w:rPr>
          <w:sz w:val="18"/>
          <w:szCs w:val="18"/>
        </w:rPr>
      </w:pPr>
      <w:r w:rsidRPr="003E6A5B">
        <w:rPr>
          <w:sz w:val="18"/>
          <w:szCs w:val="18"/>
        </w:rPr>
        <w:t>Prevents the attainment gap between the child and his peers from widening.</w:t>
      </w:r>
    </w:p>
    <w:p w:rsidR="003E6A5B" w:rsidRPr="009E1341" w:rsidRDefault="00EF4322" w:rsidP="009E1341">
      <w:pPr>
        <w:pStyle w:val="ListParagraph"/>
        <w:numPr>
          <w:ilvl w:val="0"/>
          <w:numId w:val="36"/>
        </w:numPr>
        <w:spacing w:after="0"/>
        <w:ind w:left="360"/>
        <w:rPr>
          <w:sz w:val="18"/>
          <w:szCs w:val="18"/>
        </w:rPr>
      </w:pPr>
      <w:r w:rsidRPr="003E6A5B">
        <w:rPr>
          <w:sz w:val="18"/>
          <w:szCs w:val="18"/>
        </w:rPr>
        <w:t>Closes the attainment gap between the child and his peers.</w:t>
      </w:r>
    </w:p>
    <w:p w:rsidR="00EF4322" w:rsidRPr="003E6A5B" w:rsidRDefault="00EF4322" w:rsidP="00D4254B">
      <w:pPr>
        <w:pStyle w:val="ListParagraph"/>
        <w:numPr>
          <w:ilvl w:val="0"/>
          <w:numId w:val="36"/>
        </w:numPr>
        <w:spacing w:after="0"/>
        <w:ind w:left="360"/>
        <w:rPr>
          <w:sz w:val="18"/>
          <w:szCs w:val="18"/>
        </w:rPr>
      </w:pPr>
      <w:r w:rsidRPr="003E6A5B">
        <w:rPr>
          <w:sz w:val="18"/>
          <w:szCs w:val="18"/>
        </w:rPr>
        <w:t>Betters the child’s previous rate of progress.</w:t>
      </w:r>
    </w:p>
    <w:p w:rsidR="003E6A5B" w:rsidRPr="009E1341" w:rsidRDefault="00EF4322" w:rsidP="003E6A5B">
      <w:pPr>
        <w:pStyle w:val="ListParagraph"/>
        <w:numPr>
          <w:ilvl w:val="0"/>
          <w:numId w:val="36"/>
        </w:numPr>
        <w:spacing w:after="0"/>
        <w:ind w:left="360"/>
        <w:rPr>
          <w:sz w:val="18"/>
          <w:szCs w:val="18"/>
        </w:rPr>
      </w:pPr>
      <w:r w:rsidRPr="003E6A5B">
        <w:rPr>
          <w:sz w:val="18"/>
          <w:szCs w:val="18"/>
        </w:rPr>
        <w:t>Ensures access to the full curriculum.</w:t>
      </w:r>
    </w:p>
    <w:p w:rsidR="00D146A7" w:rsidRPr="003E6A5B" w:rsidRDefault="00EF4322" w:rsidP="00D4254B">
      <w:pPr>
        <w:pStyle w:val="ListParagraph"/>
        <w:numPr>
          <w:ilvl w:val="0"/>
          <w:numId w:val="36"/>
        </w:numPr>
        <w:spacing w:after="0"/>
        <w:ind w:left="360"/>
        <w:rPr>
          <w:sz w:val="18"/>
          <w:szCs w:val="18"/>
        </w:rPr>
      </w:pPr>
      <w:r w:rsidRPr="003E6A5B">
        <w:rPr>
          <w:sz w:val="18"/>
          <w:szCs w:val="18"/>
        </w:rPr>
        <w:t xml:space="preserve">Demonstrates an improvement in self-help, social or personal </w:t>
      </w:r>
      <w:r w:rsidR="006E040B" w:rsidRPr="003E6A5B">
        <w:rPr>
          <w:sz w:val="18"/>
          <w:szCs w:val="18"/>
        </w:rPr>
        <w:t xml:space="preserve">skills. </w:t>
      </w:r>
    </w:p>
    <w:p w:rsidR="00D146A7" w:rsidRPr="003E6A5B" w:rsidRDefault="006E040B" w:rsidP="00D4254B">
      <w:pPr>
        <w:pStyle w:val="ListParagraph"/>
        <w:numPr>
          <w:ilvl w:val="0"/>
          <w:numId w:val="36"/>
        </w:numPr>
        <w:spacing w:after="0"/>
        <w:ind w:left="360"/>
        <w:rPr>
          <w:sz w:val="18"/>
          <w:szCs w:val="18"/>
        </w:rPr>
      </w:pPr>
      <w:r w:rsidRPr="003E6A5B">
        <w:rPr>
          <w:sz w:val="18"/>
          <w:szCs w:val="18"/>
        </w:rPr>
        <w:t>Demonstrates improvements in the child’s behaviour.</w:t>
      </w:r>
      <w:r w:rsidR="00D146A7" w:rsidRPr="003E6A5B">
        <w:rPr>
          <w:sz w:val="18"/>
          <w:szCs w:val="18"/>
        </w:rPr>
        <w:t xml:space="preserve"> </w:t>
      </w:r>
    </w:p>
    <w:p w:rsidR="00D4254B" w:rsidRPr="003E6A5B" w:rsidRDefault="00D4254B" w:rsidP="00E672E2">
      <w:pPr>
        <w:spacing w:after="0"/>
        <w:rPr>
          <w:sz w:val="18"/>
          <w:szCs w:val="18"/>
        </w:rPr>
      </w:pPr>
    </w:p>
    <w:p w:rsidR="00CE2FCE"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1091565</wp:posOffset>
                </wp:positionH>
                <wp:positionV relativeFrom="paragraph">
                  <wp:posOffset>53975</wp:posOffset>
                </wp:positionV>
                <wp:extent cx="2218055" cy="1847850"/>
                <wp:effectExtent l="11430" t="6350" r="889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1847850"/>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5" o:spid="_x0000_s1026" style="position:absolute;margin-left:85.95pt;margin-top:4.25pt;width:174.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sKQIAAEkEAAAOAAAAZHJzL2Uyb0RvYy54bWysVNuO0zAQfUfiHyy/01zUsN2o6WrVpQhp&#10;YVcsfIDjOImFY5ux26R8PWOnW7rAEyIPliczPjlzzjjrm2lQ5CDASaMrmi1SSoTmppG6q+jXL7s3&#10;K0qcZ7phymhR0aNw9Gbz+tV6tKXITW9UI4AgiHblaCvae2/LJHG8FwNzC2OFxmRrYGAeQ+iSBtiI&#10;6INK8jR9m4wGGguGC+fw7d2cpJuI37aC+4e2dcITVVHk5uMKca3DmmzWrOyA2V7yEw32DywGJjV+&#10;9Ax1xzwje5B/QA2Sg3Gm9QtuhsS0reQi9oDdZOlv3Tz1zIrYC4rj7Fkm9/9g+afDIxDZoHdLSjQb&#10;0KPPqBrTnRKkCPqM1pVY9mQfIXTo7L3h3xzRZttjlbgFMGMvWIOsslCfvDgQAodHST1+NA2is703&#10;UaqphSEAoghkio4cz46IyROOL/M8W6VFQQnHXLZaXq2K6FnCyufjFpx/L8xAwqaigOQjPDvcOx/o&#10;sPK5JNI3SjY7qVQMoKu3CsiB4Xjs4hM7wC4vy5QmY0Wvi7yIyC9y7hIijc/fIAbpcc6VHCq6Ohex&#10;Muj2TjdxCj2Tat4jZaVPQgbtZg/8VE8nO2rTHFFSMPM84/3DTW/gByUjznJF3fc9A0GJ+qDRluts&#10;uQzDH4NlcZVjAJeZ+jLDNEeoinpK5u3Wzxdmb0F2PX4pizJoc4tWtjKKHGyeWZ1447xG7U93K1yI&#10;yzhW/foDbH4CAAD//wMAUEsDBBQABgAIAAAAIQBnnVov3gAAAAkBAAAPAAAAZHJzL2Rvd25yZXYu&#10;eG1sTI9BT4NAFITvJv6HzTPxZhfWoIWyNEZTE48tvXh7wBZQ9i1hlxb99T5PepzMZOabfLvYQZzN&#10;5HtHGuJVBMJQ7ZqeWg3Hcne3BuEDUoODI6Phy3jYFtdXOWaNu9DenA+hFVxCPkMNXQhjJqWvO2PR&#10;r9xoiL2TmywGllMrmwkvXG4HqaLoQVrsiRc6HM1zZ+rPw2w1VL064ve+fI1sursPb0v5Mb+/aH17&#10;szxtQASzhL8w/OIzOhTMVLmZGi8G1o9xylEN6wQE+4mKFYhKg0rTBGSRy/8Pih8AAAD//wMAUEsB&#10;Ai0AFAAGAAgAAAAhALaDOJL+AAAA4QEAABMAAAAAAAAAAAAAAAAAAAAAAFtDb250ZW50X1R5cGVz&#10;XS54bWxQSwECLQAUAAYACAAAACEAOP0h/9YAAACUAQAACwAAAAAAAAAAAAAAAAAvAQAAX3JlbHMv&#10;LnJlbHNQSwECLQAUAAYACAAAACEAKpVirCkCAABJBAAADgAAAAAAAAAAAAAAAAAuAgAAZHJzL2Uy&#10;b0RvYy54bWxQSwECLQAUAAYACAAAACEAZ51aL94AAAAJAQAADwAAAAAAAAAAAAAAAACDBAAAZHJz&#10;L2Rvd25yZXYueG1sUEsFBgAAAAAEAAQA8wAAAI4FAAAAAA==&#10;">
                <v:textbo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w:t>
                      </w:r>
                      <w:proofErr w:type="spellStart"/>
                      <w:r w:rsidR="000D657A">
                        <w:rPr>
                          <w:sz w:val="18"/>
                          <w:szCs w:val="18"/>
                        </w:rPr>
                        <w:t>SENco</w:t>
                      </w:r>
                      <w:proofErr w:type="spellEnd"/>
                      <w:r w:rsidR="000D657A">
                        <w:rPr>
                          <w:sz w:val="18"/>
                          <w:szCs w:val="18"/>
                        </w:rPr>
                        <w:t>.</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v:textbox>
              </v:rect>
            </w:pict>
          </mc:Fallback>
        </mc:AlternateContent>
      </w:r>
      <w:r>
        <w:rPr>
          <w:b/>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4036695</wp:posOffset>
                </wp:positionH>
                <wp:positionV relativeFrom="paragraph">
                  <wp:posOffset>53975</wp:posOffset>
                </wp:positionV>
                <wp:extent cx="2204720" cy="2046605"/>
                <wp:effectExtent l="13335" t="6350" r="1079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2046605"/>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 xml:space="preserve">Progress concerns increase, despite early intervention from class teacher.  Wave 3 targeted intervention is put in place by SENco &amp; Incluision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 o:spid="_x0000_s1027" style="position:absolute;margin-left:317.85pt;margin-top:4.25pt;width:173.6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0fKAIAAFA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SD2r2lxDCN&#10;Gn1B1pjplCAXkZ/B+RLDHtw9xAq9u7P8uyfGbnuMEjcAdugFazCreYzPXlyIhserpB4+2gbR2T7Y&#10;RNXYgo6ASAIZkyKPJ0XEGAjHw6LIFxcFCsfRh/vVKl+mN1j5dN2BD++F1SRuKgqYfIJnhzsfYjqs&#10;fApJ6Vslm51UKhnQ1VsF5MCwPXbpO6L78zBlyFDRq2WxTMgvfP4cIk/f3yC0DNjnSuqKXp6CWBl5&#10;e2ea1IWBSTXtMWVljkRG7iYNwliPk1LxgchrbZtHZBbs1NY4hrjpLfykZMCWrqj/sWcgKFEfDKpz&#10;NV8s4gwkY7FMvMK5pz73MMMRqqKBkmm7DdPc7B3IrseX5okNY29Q0VYmrp+zOqaPbZskOI5YnItz&#10;O0U9/wg2vwAAAP//AwBQSwMEFAAGAAgAAAAhAICU/+TeAAAACQEAAA8AAABkcnMvZG93bnJldi54&#10;bWxMj0FPg0AUhO8m/ofNM/Fmd4W0AvJojKYmHlt68faAJ6DsLmGXFv31rqd6nMxk5pt8u+hBnHhy&#10;vTUI9ysFgk1tm960CMdyd5eAcJ5MQ4M1jPDNDrbF9VVOWWPPZs+ng29FKDEuI4TO+zGT0tUda3Ir&#10;O7IJ3oedNPkgp1Y2E51DuR5kpNRGaupNWOho5OeO66/DrBGqPjrSz758VTrdxf5tKT/n9xfE25vl&#10;6RGE58VfwvCHH9ChCEyVnU3jxICwidcPIYqQrEEEP02iFESFEMcqAVnk8v+D4hcAAP//AwBQSwEC&#10;LQAUAAYACAAAACEAtoM4kv4AAADhAQAAEwAAAAAAAAAAAAAAAAAAAAAAW0NvbnRlbnRfVHlwZXNd&#10;LnhtbFBLAQItABQABgAIAAAAIQA4/SH/1gAAAJQBAAALAAAAAAAAAAAAAAAAAC8BAABfcmVscy8u&#10;cmVsc1BLAQItABQABgAIAAAAIQAJYE0fKAIAAFAEAAAOAAAAAAAAAAAAAAAAAC4CAABkcnMvZTJv&#10;RG9jLnhtbFBLAQItABQABgAIAAAAIQCAlP/k3gAAAAkBAAAPAAAAAAAAAAAAAAAAAIIEAABkcnMv&#10;ZG93bnJldi54bWxQSwUGAAAAAAQABADzAAAAjQUAAAAA&#10;">
                <v:textbo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 xml:space="preserve">Progress concerns increase, despite early intervention from class teacher.  Wave 3 targeted intervention is put in place by </w:t>
                      </w:r>
                      <w:proofErr w:type="spellStart"/>
                      <w:r w:rsidRPr="00B81631">
                        <w:rPr>
                          <w:sz w:val="18"/>
                          <w:szCs w:val="18"/>
                        </w:rPr>
                        <w:t>SENco</w:t>
                      </w:r>
                      <w:proofErr w:type="spellEnd"/>
                      <w:r w:rsidRPr="00B81631">
                        <w:rPr>
                          <w:sz w:val="18"/>
                          <w:szCs w:val="18"/>
                        </w:rPr>
                        <w:t xml:space="preserve"> &amp; </w:t>
                      </w:r>
                      <w:proofErr w:type="spellStart"/>
                      <w:r w:rsidRPr="00B81631">
                        <w:rPr>
                          <w:sz w:val="18"/>
                          <w:szCs w:val="18"/>
                        </w:rPr>
                        <w:t>Incluision</w:t>
                      </w:r>
                      <w:proofErr w:type="spellEnd"/>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v:textbox>
              </v:rect>
            </w:pict>
          </mc:Fallback>
        </mc:AlternateContent>
      </w:r>
      <w:r>
        <w:rPr>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106045</wp:posOffset>
                </wp:positionV>
                <wp:extent cx="879475" cy="775970"/>
                <wp:effectExtent l="8890" t="10795" r="6985"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775970"/>
                        </a:xfrm>
                        <a:prstGeom prst="rect">
                          <a:avLst/>
                        </a:prstGeom>
                        <a:solidFill>
                          <a:srgbClr val="FFFFFF"/>
                        </a:solidFill>
                        <a:ln w="9525">
                          <a:solidFill>
                            <a:srgbClr val="000000"/>
                          </a:solidFill>
                          <a:miter lim="800000"/>
                          <a:headEnd/>
                          <a:tailEnd/>
                        </a:ln>
                      </wps:spPr>
                      <wps:txb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20pt;margin-top:8.35pt;width:69.2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WxKQIAAE4EAAAOAAAAZHJzL2Uyb0RvYy54bWysVNuO0zAQfUfiHyy/07RRS7ZR09WqSxHS&#10;wq5Y+ADHcRIL3xi7TcvXM3ba0gWeEHmwPJnxyZlzxlndHrQiewFeWlPR2WRKiTDcNtJ0Ff36Zfvm&#10;hhIfmGmYskZU9Cg8vV2/frUaXCly21vVCCAIYnw5uIr2IbgyyzzvhWZ+Yp0wmGwtaBYwhC5rgA2I&#10;rlWWT6dvs8FC48By4T2+vR+TdJ3w21bw8Ni2XgSiKorcQlohrXVcs/WKlR0w10t+osH+gYVm0uBH&#10;L1D3LDCyA/kHlJYcrLdtmHCrM9u2kovUA3Yzm/7WzXPPnEi9oDjeXWTy/w+Wf9o/AZENepdTYphG&#10;jz6jasx0SpB51GdwvsSyZ/cEsUPvHiz/5omxmx6rxB2AHXrBGmQ1i/XZiwMx8HiU1MNH2yA62wWb&#10;pDq0oCMgikAOyZHjxRFxCITjy5tiOS8WlHBMFcViWSTHMlaeDzvw4b2wmsRNRQGpJ3C2f/AhkmHl&#10;uSSRt0o2W6lUCqCrNwrInuFwbNOT+GOP12XKkKGiy0W+SMgvcv4aYpqev0FoGXDKldTY0aWIlVG1&#10;d6ZJMxiYVOMeKStzkjEqNzoQDvUh+ZSfPaltc0RdwY5DjZcQN72FH5QMONAV9d93DAQl6oNBb5az&#10;+TzegBTMF0WOAVxn6usMMxyhKhooGbebMN6anQPZ9filWVLD2Dv0s5VJ6+j1yOpEH4c2WXC6YPFW&#10;XMep6tdvYP0TAAD//wMAUEsDBBQABgAIAAAAIQD8Z9jp3gAAAAkBAAAPAAAAZHJzL2Rvd25yZXYu&#10;eG1sTI/BTsMwEETvSPyDtUjcWpsWShLiVAhUJI5teuG2iU0SiNdR7LSBr2c5wXE0o5k3+XZ2vTjZ&#10;MXSeNNwsFQhLtTcdNRqO5W6RgAgRyWDvyWr4sgG2xeVFjpnxZ9rb0yE2gksoZKihjXHIpAx1ax2G&#10;pR8ssffuR4eR5dhIM+KZy10vV0ptpMOOeKHFwT61tv48TE5D1a2O+L0vX5RLd+v4Opcf09uz1tdX&#10;8+MDiGjn+BeGX3xGh4KZKj+RCaLXsLhV/CWysbkHwYE0uQNRsV4nKcgil/8fFD8AAAD//wMAUEsB&#10;Ai0AFAAGAAgAAAAhALaDOJL+AAAA4QEAABMAAAAAAAAAAAAAAAAAAAAAAFtDb250ZW50X1R5cGVz&#10;XS54bWxQSwECLQAUAAYACAAAACEAOP0h/9YAAACUAQAACwAAAAAAAAAAAAAAAAAvAQAAX3JlbHMv&#10;LnJlbHNQSwECLQAUAAYACAAAACEA9pQlsSkCAABOBAAADgAAAAAAAAAAAAAAAAAuAgAAZHJzL2Uy&#10;b0RvYy54bWxQSwECLQAUAAYACAAAACEA/GfY6d4AAAAJAQAADwAAAAAAAAAAAAAAAACDBAAAZHJz&#10;L2Rvd25yZXYueG1sUEsFBgAAAAAEAAQA8wAAAI4FAAAAAA==&#10;">
                <v:textbo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v:textbox>
              </v:rect>
            </w:pict>
          </mc:Fallback>
        </mc:AlternateContent>
      </w:r>
      <w:r w:rsidR="00CE2FCE" w:rsidRPr="003E6A5B">
        <w:rPr>
          <w:b/>
          <w:sz w:val="18"/>
          <w:szCs w:val="18"/>
        </w:rPr>
        <w:t xml:space="preserve"> </w:t>
      </w:r>
      <w:r w:rsidR="00CE2FCE" w:rsidRPr="003E6A5B">
        <w:rPr>
          <w:b/>
          <w:sz w:val="18"/>
          <w:szCs w:val="18"/>
        </w:rPr>
        <w:tab/>
      </w:r>
      <w:r w:rsidR="00CE2FCE" w:rsidRPr="003E6A5B">
        <w:rPr>
          <w:b/>
          <w:sz w:val="18"/>
          <w:szCs w:val="18"/>
        </w:rPr>
        <w:tab/>
        <w:t xml:space="preserve">          </w:t>
      </w:r>
    </w:p>
    <w:p w:rsidR="00E65A8F"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3023870</wp:posOffset>
                </wp:positionH>
                <wp:positionV relativeFrom="paragraph">
                  <wp:posOffset>2508250</wp:posOffset>
                </wp:positionV>
                <wp:extent cx="3319780" cy="1898015"/>
                <wp:effectExtent l="10160" t="10795" r="13335"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898015"/>
                        </a:xfrm>
                        <a:prstGeom prst="rect">
                          <a:avLst/>
                        </a:prstGeom>
                        <a:solidFill>
                          <a:srgbClr val="FFFFFF"/>
                        </a:solidFill>
                        <a:ln w="9525">
                          <a:solidFill>
                            <a:srgbClr val="000000"/>
                          </a:solidFill>
                          <a:miter lim="800000"/>
                          <a:headEnd/>
                          <a:tailEnd/>
                        </a:ln>
                      </wps:spPr>
                      <wps:txb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8" o:spid="_x0000_s1029" style="position:absolute;margin-left:238.1pt;margin-top:197.5pt;width:261.4pt;height:1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KxKwIAAFAEAAAOAAAAZHJzL2Uyb0RvYy54bWysVNuO0zAQfUfiHyy/0yS9sGnUdLXqUoS0&#10;wIqFD3AcJ7FwbDN2myxfz9jpdrvAEyIPlsczPp45Zyab67FX5CjASaNLms1SSoTmppa6Lem3r/s3&#10;OSXOM10zZbQo6aNw9Hr7+tVmsIWYm86oWgBBEO2KwZa0894WSeJ4J3rmZsYKjc7GQM88mtAmNbAB&#10;0XuVzNP0bTIYqC0YLpzD09vJSbcRv2kE95+bxglPVEkxNx9XiGsV1mS7YUULzHaSn9Jg/5BFz6TG&#10;R89Qt8wzcgD5B1QvORhnGj/jpk9M00guYg1YTZb+Vs1Dx6yItSA5zp5pcv8Pln863gORNWqXUaJZ&#10;jxp9QdaYbpUgeeBnsK7AsAd7D6FCZ+8M/+6INrsOo8QNgBk6wWrMKgvxyYsLwXB4lVTDR1MjOjt4&#10;E6kaG+gDIJJAxqjI41kRMXrC8XCxyNZXOQrH0Zfl6zzNVvENVjxdt+D8e2F6EjYlBUw+wrPjnfMh&#10;HVY8hcT0jZL1XioVDWirnQJyZNge+/id0N1lmNJkKOl6NV9F5Bc+dwmRxu9vEL302OdK9iXNz0Gs&#10;CLy903XsQs+kmvaYstInIgN3kwZ+rMao1CI8EHitTP2IzIKZ2hrHEDedgZ+UDNjSJXU/DgwEJeqD&#10;RnXW2XIZZiAay9XVHA249FSXHqY5QpXUUzJtd36am4MF2Xb4UhbZ0OYGFW1k5Po5q1P62LZRgtOI&#10;hbm4tGPU849g+wsAAP//AwBQSwMEFAAGAAgAAAAhAGmgfW7fAAAACwEAAA8AAABkcnMvZG93bnJl&#10;di54bWxMj8FOg0AQhu8mvsNmTLzZRVDsIktjNDXx2NKLtwGmgLK7hF1a9OkdT3qbyXz55/vzzWIG&#10;caLJ985quF1FIMjWrultq+FQbm/WIHxA2+DgLGn4Ig+b4vIix6xxZ7uj0z60gkOsz1BDF8KYSenr&#10;jgz6lRvJ8u3oJoOB16mVzYRnDjeDjKMolQZ7yx86HOm5o/pzPxsNVR8f8HtXvkZGbZPwtpQf8/uL&#10;1tdXy9MjiEBL+IPhV5/VoWCnys228WLQcPeQxoxqSNQ9l2JCKcVDpSFViQJZ5PJ/h+IHAAD//wMA&#10;UEsBAi0AFAAGAAgAAAAhALaDOJL+AAAA4QEAABMAAAAAAAAAAAAAAAAAAAAAAFtDb250ZW50X1R5&#10;cGVzXS54bWxQSwECLQAUAAYACAAAACEAOP0h/9YAAACUAQAACwAAAAAAAAAAAAAAAAAvAQAAX3Jl&#10;bHMvLnJlbHNQSwECLQAUAAYACAAAACEAFyoSsSsCAABQBAAADgAAAAAAAAAAAAAAAAAuAgAAZHJz&#10;L2Uyb0RvYy54bWxQSwECLQAUAAYACAAAACEAaaB9bt8AAAALAQAADwAAAAAAAAAAAAAAAACFBAAA&#10;ZHJzL2Rvd25yZXYueG1sUEsFBgAAAAAEAAQA8wAAAJEFAAAAAA==&#10;">
                <v:textbo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v:textbox>
              </v:rect>
            </w:pict>
          </mc:Fallback>
        </mc:AlternateContent>
      </w:r>
      <w:r>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5154295</wp:posOffset>
                </wp:positionH>
                <wp:positionV relativeFrom="paragraph">
                  <wp:posOffset>1990090</wp:posOffset>
                </wp:positionV>
                <wp:extent cx="0" cy="474980"/>
                <wp:effectExtent l="54610" t="6985" r="59690" b="228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8A3679" id="_x0000_t32" coordsize="21600,21600" o:spt="32" o:oned="t" path="m,l21600,21600e" filled="f">
                <v:path arrowok="t" fillok="f" o:connecttype="none"/>
                <o:lock v:ext="edit" shapetype="t"/>
              </v:shapetype>
              <v:shape id="AutoShape 9" o:spid="_x0000_s1026" type="#_x0000_t32" style="position:absolute;margin-left:405.85pt;margin-top:156.7pt;width:0;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8i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Nl0GcwrgC3Su1sqJCe1LN50vSbQ0pXHVEtj84vZwOxWYhI3oSEjTOQZT980gx8COBH&#10;sU6N7QMkyIBOsSfnW0/4ySM6HlI4ze/z5SK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3+71auAAAAALAQAADwAAAGRy&#10;cy9kb3ducmV2LnhtbEyPwU7DMAyG70i8Q2QkbizthkopTSdgQvQCEhtCHLPGtBGNUzXZ1vH0GHGA&#10;o39/+v25XE6uF3scg/WkIJ0lIJAabyy1Cl43Dxc5iBA1Gd17QgVHDLCsTk9KXRh/oBfcr2MruIRC&#10;oRV0MQ6FlKHp0Okw8wMS7z786HTkcWylGfWBy10v50mSSact8YVOD3jfYfO53jkFcfV+7LK35u7a&#10;Pm8enzL7Vdf1Sqnzs+n2BkTEKf7B8KPP6lCx09bvyATRK8jT9IpRBYt0cQmCid9ky0mez0FWpfz/&#10;Q/UNAAD//wMAUEsBAi0AFAAGAAgAAAAhALaDOJL+AAAA4QEAABMAAAAAAAAAAAAAAAAAAAAAAFtD&#10;b250ZW50X1R5cGVzXS54bWxQSwECLQAUAAYACAAAACEAOP0h/9YAAACUAQAACwAAAAAAAAAAAAAA&#10;AAAvAQAAX3JlbHMvLnJlbHNQSwECLQAUAAYACAAAACEA3/Y/IjMCAABdBAAADgAAAAAAAAAAAAAA&#10;AAAuAgAAZHJzL2Uyb0RvYy54bWxQSwECLQAUAAYACAAAACEA3+71auAAAAALAQAADwAAAAAAAAAA&#10;AAAAAACNBAAAZHJzL2Rvd25yZXYueG1sUEsFBgAAAAAEAAQA8wAAAJoFAAAAAA==&#10;">
                <v:stroke endarrow="block"/>
              </v:shape>
            </w:pict>
          </mc:Fallback>
        </mc:AlternateContent>
      </w:r>
      <w:r>
        <w:rPr>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3411855</wp:posOffset>
                </wp:positionH>
                <wp:positionV relativeFrom="paragraph">
                  <wp:posOffset>195580</wp:posOffset>
                </wp:positionV>
                <wp:extent cx="534670" cy="635"/>
                <wp:effectExtent l="7620" t="60325" r="19685" b="533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25EC06" id="AutoShape 6" o:spid="_x0000_s1026" type="#_x0000_t32" style="position:absolute;margin-left:268.65pt;margin-top:15.4pt;width:4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eiNQIAAF4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mOk&#10;SA8jet57HTOjIrRnMK4Er1ptbCiQHtWredH0q0NK1x1ROx6d304GYrMQkdyFhI0zkGQ7fNQMfAjg&#10;x14dW9sHSOgCOsaRnG4j4UePKHycTvLiEQZH4aiYTCM8Ka+Rxjr/geseBaPCzlsidp2vtVIweW2z&#10;mIccXpwPvEh5DQhplV4LKaMApEIDdGA6nsYAp6Vg4TC4Obvb1tKiAwkSis+FxZ2b1XvFIljHCVtd&#10;bE+EBBv52B1vBfRLchyy9ZxhJDncmmCd6UkVMkLtQPhinVX0bZ7OV7PVLB/l42I1ytOmGT2v63xU&#10;rLPHaTNp6rrJvgfyWV52gjGuAv+rorP87xRzuVtnLd40fWtUco8eOwpkr+9IOg4/zPusnK1mp40N&#10;1QUdgIij8+XChVvy6z56/fwtLH8AAAD//wMAUEsDBBQABgAIAAAAIQDpJ4d64AAAAAkBAAAPAAAA&#10;ZHJzL2Rvd25yZXYueG1sTI/BTsMwDIbvSLxDZCRuLN2qFVaaTsCE6GVIbAhxzBrTRjRO1WRbx9Pj&#10;neBo+9Pv7y+Wo+vEAYdgPSmYThIQSLU3lhoF79vnmzsQIWoyuvOECk4YYFleXhQ6N/5Ib3jYxEZw&#10;CIVcK2hj7HMpQ92i02HieyS+ffnB6cjj0Egz6COHu07OkiSTTlviD63u8anF+nuzdwri6vPUZh/1&#10;48K+bl/Wmf2pqmql1PXV+HAPIuIY/2A467M6lOy083syQXQK5ultyqiCNOEKDGSz6RzE7rxYgCwL&#10;+b9B+QsAAP//AwBQSwECLQAUAAYACAAAACEAtoM4kv4AAADhAQAAEwAAAAAAAAAAAAAAAAAAAAAA&#10;W0NvbnRlbnRfVHlwZXNdLnhtbFBLAQItABQABgAIAAAAIQA4/SH/1gAAAJQBAAALAAAAAAAAAAAA&#10;AAAAAC8BAABfcmVscy8ucmVsc1BLAQItABQABgAIAAAAIQC7speiNQIAAF4EAAAOAAAAAAAAAAAA&#10;AAAAAC4CAABkcnMvZTJvRG9jLnhtbFBLAQItABQABgAIAAAAIQDpJ4d64AAAAAkBAAAPAAAAAAAA&#10;AAAAAAAAAI8EAABkcnMvZG93bnJldi54bWxQSwUGAAAAAAQABADzAAAAnAUAAAAA&#10;">
                <v:stroke endarrow="block"/>
              </v:shape>
            </w:pict>
          </mc:Fallback>
        </mc:AlternateContent>
      </w:r>
      <w:r>
        <w:rPr>
          <w:b/>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703580</wp:posOffset>
                </wp:positionH>
                <wp:positionV relativeFrom="paragraph">
                  <wp:posOffset>238760</wp:posOffset>
                </wp:positionV>
                <wp:extent cx="465455" cy="0"/>
                <wp:effectExtent l="1397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65A9E3" id="AutoShape 3" o:spid="_x0000_s1026" type="#_x0000_t32" style="position:absolute;margin-left:55.4pt;margin-top:18.8pt;width:3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mJMwIAAFwEAAAOAAAAZHJzL2Uyb0RvYy54bWysVM2O2yAQvlfqOyDuWdtZO0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BWGRiky&#10;QIse917HyOg+lGc0rgSrWm1tSJAe1bN50vSbQ0rXPVEdj8YvJwO+WfBI3riEizMQZDd+0gxsCODH&#10;Wh1bOwRIqAI6xpacbi3hR48ofMxnRV4UGNGrKiHl1c9Y5z9yPaAgVNh5S0TX+1orBX3XNotRyOHJ&#10;+cCKlFeHEFTpjZAytl8qNFZ4UUyL6OC0FCwog5mz3a6WFh1IGKD4xBRB89rM6r1iEaznhK0vsidC&#10;gox8rI23AqolOQ7RBs4wkhx2JkhnelKFiJA5EL5I5xn6vkgX6/l6nk/y6Ww9ydOmmTxu6nwy22Qf&#10;iua+qesm+xHIZ3nZC8a4Cvyv85zlfzcvl806T+Jtom+FSt6ix4oC2es7ko6tD90+z81Os9PWhuzC&#10;FMAIR+PLuoUdeX2PVr9+CqufAAAA//8DAFBLAwQUAAYACAAAACEAJcCSR98AAAAJAQAADwAAAGRy&#10;cy9kb3ducmV2LnhtbEyPzU7DMBCE70h9B2uRuFEngEJJ41RAhcilSP0R6tGNl9hqvI5it015elxx&#10;gOPsjGa+LWaDbdkRe28cCUjHCTCk2ilDjYDN+u12AswHSUq2jlDAGT3MytFVIXPlTrTE4yo0LJaQ&#10;z6UAHUKXc+5rjVb6seuQovfleitDlH3DVS9Psdy2/C5JMm6lobigZYevGuv96mAFhPn2rLPP+uXJ&#10;fKzfF5n5rqpqLsTN9fA8BRZwCH9huOBHdCgj084dSHnWRp0mET0IuH/MgF0Ck4cU2O73wMuC//+g&#10;/AEAAP//AwBQSwECLQAUAAYACAAAACEAtoM4kv4AAADhAQAAEwAAAAAAAAAAAAAAAAAAAAAAW0Nv&#10;bnRlbnRfVHlwZXNdLnhtbFBLAQItABQABgAIAAAAIQA4/SH/1gAAAJQBAAALAAAAAAAAAAAAAAAA&#10;AC8BAABfcmVscy8ucmVsc1BLAQItABQABgAIAAAAIQBWM8mJMwIAAFwEAAAOAAAAAAAAAAAAAAAA&#10;AC4CAABkcnMvZTJvRG9jLnhtbFBLAQItABQABgAIAAAAIQAlwJJH3wAAAAkBAAAPAAAAAAAAAAAA&#10;AAAAAI0EAABkcnMvZG93bnJldi54bWxQSwUGAAAAAAQABADzAAAAmQUAAAAA&#10;">
                <v:stroke endarrow="block"/>
              </v:shape>
            </w:pict>
          </mc:Fallback>
        </mc:AlternateContent>
      </w:r>
      <w:r w:rsidR="00CE2FCE" w:rsidRPr="003E6A5B">
        <w:rPr>
          <w:b/>
          <w:sz w:val="18"/>
          <w:szCs w:val="18"/>
        </w:rPr>
        <w:tab/>
      </w:r>
      <w:r w:rsidR="00CE2FCE" w:rsidRPr="003E6A5B">
        <w:rPr>
          <w:b/>
          <w:sz w:val="18"/>
          <w:szCs w:val="18"/>
        </w:rPr>
        <w:tab/>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-254000</wp:posOffset>
                </wp:positionH>
                <wp:positionV relativeFrom="paragraph">
                  <wp:posOffset>146685</wp:posOffset>
                </wp:positionV>
                <wp:extent cx="2560955" cy="1708150"/>
                <wp:effectExtent l="8890" t="11430"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708150"/>
                        </a:xfrm>
                        <a:prstGeom prst="rect">
                          <a:avLst/>
                        </a:prstGeom>
                        <a:solidFill>
                          <a:srgbClr val="FFFFFF"/>
                        </a:solidFill>
                        <a:ln w="9525">
                          <a:solidFill>
                            <a:srgbClr val="000000"/>
                          </a:solidFill>
                          <a:miter lim="800000"/>
                          <a:headEnd/>
                          <a:tailEnd/>
                        </a:ln>
                      </wps:spPr>
                      <wps:txb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 xml:space="preserve">Inclusion Lead, Class Teacher and SENco to meet with parent to discuss outside agency referral and next steps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1" o:spid="_x0000_s1030" style="position:absolute;margin-left:-20pt;margin-top:11.55pt;width:201.6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KwIAAFAEAAAOAAAAZHJzL2Uyb0RvYy54bWysVNuO0zAQfUfiHyy/0yRVs91GTVerLkVI&#10;C6xY+ADHcRIL3xi7TcrXM3Ha0gWeEHmwPJ7x8ZkzM1nfDVqRgwAvrSlpNkspEYbbWpq2pF+/7N7c&#10;UuIDMzVT1oiSHoWnd5vXr9a9K8TcdlbVAgiCGF/0rqRdCK5IEs87oZmfWScMOhsLmgU0oU1qYD2i&#10;a5XM0/Qm6S3UDiwX3uPpw+Skm4jfNIKHT03jRSCqpMgtxBXiWo1rslmzogXmOslPNNg/sNBMGnz0&#10;AvXAAiN7kH9AacnBetuEGbc6sU0juYg5YDZZ+ls2zx1zIuaC4nh3kcn/P1j+8fAERNYlXVJimMYS&#10;fUbRmGmVIFk26tM7X2DYs3uCMUPvHi3/5omx2w7DxD2A7TvBamQV45MXF0bD41VS9R9sjfBsH2yU&#10;amhAj4AoAhliRY6XioghEI6H8/wmXeU5JRx92TK9zfJYs4QV5+sOfHgnrCbjpqSA7CM8Ozz6gPQx&#10;9BwS6Vsl651UKhrQVlsF5MCwPXbxGzPGK/46TBnSl3SVz/OI/MLnryHS+P0NQsuAfa6kLuntJYgV&#10;o25vTR27MDCppj2+rwzSOGs31SAM1RArtThXpbL1EZUFO7U1jiFuOgs/KOmxpUvqv+8ZCErUe4PV&#10;WWWLxTgD0VjkyzkacO2prj3McIQqaaBk2m7DNDd7B7Lt8KUsqmHsPVa0kVHrkfHE6kQf2zbqeRqx&#10;cS6u7Rj160ew+QkAAP//AwBQSwMEFAAGAAgAAAAhALI38cbfAAAACgEAAA8AAABkcnMvZG93bnJl&#10;di54bWxMj8FOwzAQRO9I/IO1SNxaOwmqaIhTIVCROLbphdsmXpJAbEex0wa+nuUEx9kZzb4pdosd&#10;xJmm0HunIVkrEOQab3rXajhV+9U9iBDRGRy8Iw1fFGBXXl8VmBt/cQc6H2MruMSFHDV0MY65lKHp&#10;yGJY+5Ece+9+shhZTq00E1643A4yVWojLfaOP3Q40lNHzedxthrqPj3h96F6UXa7z+LrUn3Mb89a&#10;394sjw8gIi3xLwy/+IwOJTPVfnYmiEHD6k7xlqghzRIQHMg2WQai5sM2TUCWhfw/ofwBAAD//wMA&#10;UEsBAi0AFAAGAAgAAAAhALaDOJL+AAAA4QEAABMAAAAAAAAAAAAAAAAAAAAAAFtDb250ZW50X1R5&#10;cGVzXS54bWxQSwECLQAUAAYACAAAACEAOP0h/9YAAACUAQAACwAAAAAAAAAAAAAAAAAvAQAAX3Jl&#10;bHMvLnJlbHNQSwECLQAUAAYACAAAACEAQmafxCsCAABQBAAADgAAAAAAAAAAAAAAAAAuAgAAZHJz&#10;L2Uyb0RvYy54bWxQSwECLQAUAAYACAAAACEAsjfxxt8AAAAKAQAADwAAAAAAAAAAAAAAAACFBAAA&#10;ZHJzL2Rvd25yZXYueG1sUEsFBgAAAAAEAAQA8wAAAJEFAAAAAA==&#10;">
                <v:textbo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 xml:space="preserve">Inclusion Lead, Class Teacher and </w:t>
                      </w:r>
                      <w:proofErr w:type="spellStart"/>
                      <w:r w:rsidRPr="000D657A">
                        <w:rPr>
                          <w:b/>
                          <w:sz w:val="18"/>
                          <w:szCs w:val="18"/>
                        </w:rPr>
                        <w:t>SENco</w:t>
                      </w:r>
                      <w:proofErr w:type="spellEnd"/>
                      <w:r w:rsidRPr="000D657A">
                        <w:rPr>
                          <w:b/>
                          <w:sz w:val="18"/>
                          <w:szCs w:val="18"/>
                        </w:rPr>
                        <w:t xml:space="preserve"> to meet with parent to discuss outside agency referral and next steps </w:t>
                      </w:r>
                    </w:p>
                  </w:txbxContent>
                </v:textbox>
              </v:rect>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2419985</wp:posOffset>
                </wp:positionH>
                <wp:positionV relativeFrom="paragraph">
                  <wp:posOffset>15240</wp:posOffset>
                </wp:positionV>
                <wp:extent cx="474345" cy="0"/>
                <wp:effectExtent l="15875" t="53975" r="5080" b="603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894405" id="AutoShape 10" o:spid="_x0000_s1026" type="#_x0000_t32" style="position:absolute;margin-left:190.55pt;margin-top:1.2pt;width:37.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vHPAIAAGc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Qwj&#10;RXq4ovsXr2NmlMX+DMYV4FaprQ0V0oN6Mg+afndI6aojquXR+/loIDgLHU3ehYSNM5BlN3zRDHwI&#10;JIjNOjS2R40U5nMIDODQEHSIt3O83g4/eEThY36b3+RTjOjlKCFFQAhxxjr/ieseBaPEzlsi2s5X&#10;WimQgLYndLJ/cD7wew0IwUpvhJRRCVKhocSL6WQa6TgtBQuHwc3ZdldJi/YkaCk+sVg4eetm9Yti&#10;EazjhK3PtidCgo187JK3AvomOQ7Zes4wkhzGJ1gnelKFjFA5ED5bJzn9WKSL9Xw9z0f5ZLYe5Wld&#10;j+43VT6abbLbaX1TV1Wd/Qzks7zoBGNcBf4XaWf530nnPGQnUV7FfW1U8h49dhTIXt6RdBRBuPcw&#10;i67YaXbc2lBd2IGao/N58sK4vN1Hr9f/w+oXAAAA//8DAFBLAwQUAAYACAAAACEA/0VJ4twAAAAH&#10;AQAADwAAAGRycy9kb3ducmV2LnhtbEyPQU+DQBSE7yb+h80z8WLsAhZDkKUxavXUNGK9b9knkLJv&#10;Cbtt4d/79KLHyUxmvilWk+3FCUffOVIQLyIQSLUzHTUKdh/r2wyED5qM7h2hghk9rMrLi0Lnxp3p&#10;HU9VaASXkM+1gjaEIZfS1y1a7RduQGLvy41WB5ZjI82oz1xue5lE0b20uiNeaPWATy3Wh+poFTxX&#10;23T9ebObkrl+21Sv2WFL84tS11fT4wOIgFP4C8MPPqNDyUx7dyTjRa/gLotjjipIliDYX6YpX9n/&#10;alkW8j9/+Q0AAP//AwBQSwECLQAUAAYACAAAACEAtoM4kv4AAADhAQAAEwAAAAAAAAAAAAAAAAAA&#10;AAAAW0NvbnRlbnRfVHlwZXNdLnhtbFBLAQItABQABgAIAAAAIQA4/SH/1gAAAJQBAAALAAAAAAAA&#10;AAAAAAAAAC8BAABfcmVscy8ucmVsc1BLAQItABQABgAIAAAAIQB9ROvHPAIAAGcEAAAOAAAAAAAA&#10;AAAAAAAAAC4CAABkcnMvZTJvRG9jLnhtbFBLAQItABQABgAIAAAAIQD/RUni3AAAAAcBAAAPAAAA&#10;AAAAAAAAAAAAAJYEAABkcnMvZG93bnJldi54bWxQSwUGAAAAAAQABADzAAAAnwU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1005205</wp:posOffset>
                </wp:positionH>
                <wp:positionV relativeFrom="paragraph">
                  <wp:posOffset>147320</wp:posOffset>
                </wp:positionV>
                <wp:extent cx="0" cy="485140"/>
                <wp:effectExtent l="58420" t="5715" r="55880" b="234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FA6151" id="AutoShape 12" o:spid="_x0000_s1026" type="#_x0000_t32" style="position:absolute;margin-left:79.15pt;margin-top:11.6pt;width:0;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H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s8DPYFwBbpXa2dAhPaln86jpN4eUrjqiWh69X84GgrMQkbwJCRtnoMp++KwZ+BAo&#10;EMk6NbYPKYEGdIozOd9mwk8e0fGQwmm+mGd5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JeQ+8TfAAAACQEAAA8AAABk&#10;cnMvZG93bnJldi54bWxMj8FOwzAMhu9IvENkJG4sXSeqtTSdgAnRC0hsCHHMGq+JaJyqybZuT0+2&#10;Cxx/+9Pvz+VitB3b4+CNIwHTSQIMqXHKUCvgc/1yNwfmgyQlO0co4IgeFtX1VSkL5Q70gftVaFks&#10;IV9IATqEvuDcNxqt9BPXI8Xd1g1WhhiHlqtBHmK57XiaJBm30lC8oGWPzxqbn9XOCgjL76POvpqn&#10;3LyvX98yc6rreinE7c34+AAs4Bj+YDjrR3WootPG7Uh51sV8P59FVEA6S4GdgctgIyDPM+BVyf9/&#10;UP0CAAD//wMAUEsBAi0AFAAGAAgAAAAhALaDOJL+AAAA4QEAABMAAAAAAAAAAAAAAAAAAAAAAFtD&#10;b250ZW50X1R5cGVzXS54bWxQSwECLQAUAAYACAAAACEAOP0h/9YAAACUAQAACwAAAAAAAAAAAAAA&#10;AAAvAQAAX3JlbHMvLnJlbHNQSwECLQAUAAYACAAAACEA5JXqBzQCAABdBAAADgAAAAAAAAAAAAAA&#10;AAAuAgAAZHJzL2Uyb0RvYy54bWxQSwECLQAUAAYACAAAACEAl5D7xN8AAAAJAQAADwAAAAAAAAAA&#10;AAAAAACOBAAAZHJzL2Rvd25yZXYueG1sUEsFBgAAAAAEAAQA8wAAAJoFAAAAAA==&#10;">
                <v:stroke endarrow="block"/>
              </v:shape>
            </w:pict>
          </mc:Fallback>
        </mc:AlternateContent>
      </w:r>
    </w:p>
    <w:p w:rsidR="00FF29F6" w:rsidRPr="003E6A5B" w:rsidRDefault="00FF29F6"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-99060</wp:posOffset>
                </wp:positionH>
                <wp:positionV relativeFrom="paragraph">
                  <wp:posOffset>100965</wp:posOffset>
                </wp:positionV>
                <wp:extent cx="6391910" cy="1440180"/>
                <wp:effectExtent l="11430" t="10795" r="6985"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1440180"/>
                        </a:xfrm>
                        <a:prstGeom prst="rect">
                          <a:avLst/>
                        </a:prstGeom>
                        <a:solidFill>
                          <a:srgbClr val="FFFFFF"/>
                        </a:solidFill>
                        <a:ln w="9525">
                          <a:solidFill>
                            <a:srgbClr val="000000"/>
                          </a:solidFill>
                          <a:miter lim="800000"/>
                          <a:headEnd/>
                          <a:tailEnd/>
                        </a:ln>
                      </wps:spPr>
                      <wps:txb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 xml:space="preserve">SENco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 o:spid="_x0000_s1031" style="position:absolute;margin-left:-7.8pt;margin-top:7.95pt;width:503.3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eK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Rklhmm0&#10;6AuKxkynBCmuoj6D8yWWPboHiB16d2/5d0+M3fRYJm4B7NAL1iCrItZnLw7EwONRUg8fbYPwbBds&#10;kurQgo6AKAI5JEeezo6IQyAcX15fLYtlgcZxzBWzWV4skmcZK0/HHfjwXlhN4qaigOwTPNvf+xDp&#10;sPJUkuhbJZutVCoF0NUbBWTPcDy26UkdYJeXZcqQoaLL+XSekF/k/CVEnp6/QWgZcM6V1BVdnItY&#10;GXV7Z5o0hYFJNe6RsjJHIaN2owfhUB+SU/OTK7VtnlBZsONY4zXETW/hJyUDjnRF/Y8dA0GJ+mDQ&#10;nWUUEO9ACmbzt1MM4DJTX2aY4QhV0UDJuN2E8d7sHMiuxy8VSQ1jb9HRViato9sjqyN9HNtkwfGK&#10;xXtxGaeqXz+C9TMAAAD//wMAUEsDBBQABgAIAAAAIQDBuIB33wAAAAoBAAAPAAAAZHJzL2Rvd25y&#10;ZXYueG1sTI9BT4NAEIXvJv6HzZh4axfQVkGWxmjaxGNLL94GdgSU3SXs0qK/vuNJj5P35c338s1s&#10;enGi0XfOKoiXEQiytdOdbRQcy+3iEYQPaDX2zpKCb/KwKa6vcsy0O9s9nQ6hEVxifYYK2hCGTEpf&#10;t2TQL91AlrMPNxoMfI6N1COeudz0MomitTTYWf7Q4kAvLdVfh8koqLrkiD/7cheZdHsX3ubyc3p/&#10;Ver2Zn5+AhFoDn8w/OqzOhTsVLnJai96BYt4tWaUg1UKgoE0jXlcpSC5Tx5AFrn8P6G4AAAA//8D&#10;AFBLAQItABQABgAIAAAAIQC2gziS/gAAAOEBAAATAAAAAAAAAAAAAAAAAAAAAABbQ29udGVudF9U&#10;eXBlc10ueG1sUEsBAi0AFAAGAAgAAAAhADj9If/WAAAAlAEAAAsAAAAAAAAAAAAAAAAALwEAAF9y&#10;ZWxzLy5yZWxzUEsBAi0AFAAGAAgAAAAhACMd14osAgAAUAQAAA4AAAAAAAAAAAAAAAAALgIAAGRy&#10;cy9lMm9Eb2MueG1sUEsBAi0AFAAGAAgAAAAhAMG4gHffAAAACgEAAA8AAAAAAAAAAAAAAAAAhgQA&#10;AGRycy9kb3ducmV2LnhtbFBLBQYAAAAABAAEAPMAAACSBQAAAAA=&#10;">
                <v:textbo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proofErr w:type="spellStart"/>
                      <w:r w:rsidRPr="000D657A">
                        <w:rPr>
                          <w:b/>
                          <w:sz w:val="18"/>
                          <w:szCs w:val="18"/>
                        </w:rPr>
                        <w:t>SENco</w:t>
                      </w:r>
                      <w:proofErr w:type="spellEnd"/>
                      <w:r w:rsidRPr="000D657A">
                        <w:rPr>
                          <w:b/>
                          <w:sz w:val="18"/>
                          <w:szCs w:val="18"/>
                        </w:rPr>
                        <w:t xml:space="preserve">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v:textbox>
              </v:rect>
            </w:pict>
          </mc:Fallback>
        </mc:AlternateContent>
      </w: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FF29F6" w:rsidRPr="003E6A5B" w:rsidRDefault="00FF29F6" w:rsidP="00E672E2">
      <w:pPr>
        <w:spacing w:after="0"/>
        <w:rPr>
          <w:b/>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 xml:space="preserve">Agreed by the Governors of St. Clare’s RC Primary School on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EC481F" w:rsidRDefault="003E6A5B" w:rsidP="003E6A5B">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p w:rsidR="003E6A5B" w:rsidRDefault="003E6A5B" w:rsidP="00E672E2">
      <w:pPr>
        <w:spacing w:after="0"/>
        <w:rPr>
          <w:b/>
        </w:rPr>
      </w:pPr>
    </w:p>
    <w:p w:rsidR="00FF29F6" w:rsidRDefault="00FF29F6" w:rsidP="00E672E2">
      <w:pPr>
        <w:spacing w:after="0"/>
        <w:rPr>
          <w:b/>
        </w:rPr>
      </w:pPr>
    </w:p>
    <w:p w:rsidR="00FF29F6" w:rsidRDefault="00FF29F6" w:rsidP="00E672E2">
      <w:pPr>
        <w:spacing w:after="0"/>
      </w:pPr>
    </w:p>
    <w:sectPr w:rsidR="00FF29F6" w:rsidSect="009E1341">
      <w:headerReference w:type="default" r:id="rId7"/>
      <w:footerReference w:type="default" r:id="rId8"/>
      <w:pgSz w:w="11906" w:h="16838"/>
      <w:pgMar w:top="1440" w:right="991" w:bottom="1135"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07251"/>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3033BC">
          <w:rPr>
            <w:noProof/>
          </w:rPr>
          <w:t>1</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9727DF" w:rsidRDefault="00B81631" w:rsidP="009727DF">
    <w:pPr>
      <w:pStyle w:val="Heade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-425450</wp:posOffset>
          </wp:positionH>
          <wp:positionV relativeFrom="paragraph">
            <wp:posOffset>-147955</wp:posOffset>
          </wp:positionV>
          <wp:extent cx="875665" cy="802005"/>
          <wp:effectExtent l="19050" t="0" r="635" b="0"/>
          <wp:wrapThrough wrapText="bothSides">
            <wp:wrapPolygon edited="0">
              <wp:start x="-470" y="0"/>
              <wp:lineTo x="-470" y="21036"/>
              <wp:lineTo x="21616" y="21036"/>
              <wp:lineTo x="21616" y="0"/>
              <wp:lineTo x="-470" y="0"/>
            </wp:wrapPolygon>
          </wp:wrapThrough>
          <wp:docPr id="3" name="Picture 3"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9727DF">
      <w:rPr>
        <w:b/>
        <w:sz w:val="28"/>
        <w:szCs w:val="28"/>
      </w:rPr>
      <w:t>St. Clare’s RC Primary</w:t>
    </w:r>
    <w:r>
      <w:rPr>
        <w:b/>
        <w:sz w:val="28"/>
        <w:szCs w:val="28"/>
      </w:rPr>
      <w:t xml:space="preserve"> School</w:t>
    </w:r>
  </w:p>
  <w:p w:rsidR="00B81631" w:rsidRDefault="00B81631" w:rsidP="009727DF">
    <w:pPr>
      <w:pStyle w:val="Header"/>
      <w:jc w:val="center"/>
      <w:rPr>
        <w:b/>
        <w:sz w:val="28"/>
        <w:szCs w:val="28"/>
      </w:rPr>
    </w:pPr>
    <w:r w:rsidRPr="009727DF">
      <w:rPr>
        <w:b/>
        <w:sz w:val="28"/>
        <w:szCs w:val="28"/>
      </w:rPr>
      <w:t>SEN/D Policy</w:t>
    </w:r>
  </w:p>
  <w:p w:rsidR="00B81631" w:rsidRPr="009727DF" w:rsidRDefault="008D3678" w:rsidP="009727DF">
    <w:pPr>
      <w:pStyle w:val="Header"/>
      <w:jc w:val="right"/>
      <w:rPr>
        <w:b/>
        <w:sz w:val="24"/>
        <w:szCs w:val="24"/>
      </w:rPr>
    </w:pPr>
    <w:r>
      <w:rPr>
        <w:b/>
        <w:sz w:val="24"/>
        <w:szCs w:val="24"/>
      </w:rPr>
      <w:t>September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3"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5"/>
  </w:num>
  <w:num w:numId="5">
    <w:abstractNumId w:val="25"/>
  </w:num>
  <w:num w:numId="6">
    <w:abstractNumId w:val="23"/>
  </w:num>
  <w:num w:numId="7">
    <w:abstractNumId w:val="18"/>
  </w:num>
  <w:num w:numId="8">
    <w:abstractNumId w:val="14"/>
  </w:num>
  <w:num w:numId="9">
    <w:abstractNumId w:val="10"/>
  </w:num>
  <w:num w:numId="10">
    <w:abstractNumId w:val="3"/>
  </w:num>
  <w:num w:numId="11">
    <w:abstractNumId w:val="27"/>
  </w:num>
  <w:num w:numId="12">
    <w:abstractNumId w:val="38"/>
  </w:num>
  <w:num w:numId="13">
    <w:abstractNumId w:val="5"/>
  </w:num>
  <w:num w:numId="14">
    <w:abstractNumId w:val="8"/>
  </w:num>
  <w:num w:numId="15">
    <w:abstractNumId w:val="20"/>
  </w:num>
  <w:num w:numId="16">
    <w:abstractNumId w:val="0"/>
  </w:num>
  <w:num w:numId="17">
    <w:abstractNumId w:val="16"/>
  </w:num>
  <w:num w:numId="18">
    <w:abstractNumId w:val="19"/>
  </w:num>
  <w:num w:numId="19">
    <w:abstractNumId w:val="34"/>
  </w:num>
  <w:num w:numId="20">
    <w:abstractNumId w:val="32"/>
  </w:num>
  <w:num w:numId="21">
    <w:abstractNumId w:val="33"/>
  </w:num>
  <w:num w:numId="22">
    <w:abstractNumId w:val="21"/>
  </w:num>
  <w:num w:numId="23">
    <w:abstractNumId w:val="24"/>
  </w:num>
  <w:num w:numId="24">
    <w:abstractNumId w:val="29"/>
  </w:num>
  <w:num w:numId="25">
    <w:abstractNumId w:val="2"/>
  </w:num>
  <w:num w:numId="26">
    <w:abstractNumId w:val="37"/>
  </w:num>
  <w:num w:numId="27">
    <w:abstractNumId w:val="22"/>
  </w:num>
  <w:num w:numId="28">
    <w:abstractNumId w:val="26"/>
  </w:num>
  <w:num w:numId="29">
    <w:abstractNumId w:val="7"/>
  </w:num>
  <w:num w:numId="30">
    <w:abstractNumId w:val="17"/>
  </w:num>
  <w:num w:numId="31">
    <w:abstractNumId w:val="6"/>
  </w:num>
  <w:num w:numId="32">
    <w:abstractNumId w:val="1"/>
  </w:num>
  <w:num w:numId="33">
    <w:abstractNumId w:val="11"/>
  </w:num>
  <w:num w:numId="34">
    <w:abstractNumId w:val="15"/>
  </w:num>
  <w:num w:numId="35">
    <w:abstractNumId w:val="28"/>
  </w:num>
  <w:num w:numId="36">
    <w:abstractNumId w:val="4"/>
  </w:num>
  <w:num w:numId="37">
    <w:abstractNumId w:val="9"/>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D657A"/>
    <w:rsid w:val="00126474"/>
    <w:rsid w:val="001B3532"/>
    <w:rsid w:val="001C3916"/>
    <w:rsid w:val="003033BC"/>
    <w:rsid w:val="00312E72"/>
    <w:rsid w:val="003E6A5B"/>
    <w:rsid w:val="00405237"/>
    <w:rsid w:val="00420646"/>
    <w:rsid w:val="004B3091"/>
    <w:rsid w:val="004D5A15"/>
    <w:rsid w:val="004F3686"/>
    <w:rsid w:val="004F7415"/>
    <w:rsid w:val="00502296"/>
    <w:rsid w:val="0055698C"/>
    <w:rsid w:val="00584C00"/>
    <w:rsid w:val="0067432A"/>
    <w:rsid w:val="006E040B"/>
    <w:rsid w:val="007176B5"/>
    <w:rsid w:val="00731D15"/>
    <w:rsid w:val="00782231"/>
    <w:rsid w:val="00832B12"/>
    <w:rsid w:val="0084311C"/>
    <w:rsid w:val="008D3678"/>
    <w:rsid w:val="008E13A9"/>
    <w:rsid w:val="008F616D"/>
    <w:rsid w:val="009727DF"/>
    <w:rsid w:val="009A5994"/>
    <w:rsid w:val="009C4D0B"/>
    <w:rsid w:val="009E0001"/>
    <w:rsid w:val="009E1341"/>
    <w:rsid w:val="00A1350E"/>
    <w:rsid w:val="00A66470"/>
    <w:rsid w:val="00A76CF3"/>
    <w:rsid w:val="00A8682E"/>
    <w:rsid w:val="00AA66A0"/>
    <w:rsid w:val="00B03C6D"/>
    <w:rsid w:val="00B46737"/>
    <w:rsid w:val="00B73AFF"/>
    <w:rsid w:val="00B7452E"/>
    <w:rsid w:val="00B81631"/>
    <w:rsid w:val="00B8740B"/>
    <w:rsid w:val="00BE4EC6"/>
    <w:rsid w:val="00C95274"/>
    <w:rsid w:val="00CE2FCE"/>
    <w:rsid w:val="00D146A7"/>
    <w:rsid w:val="00D4254B"/>
    <w:rsid w:val="00D844E0"/>
    <w:rsid w:val="00DD30F2"/>
    <w:rsid w:val="00DF08BD"/>
    <w:rsid w:val="00E133BC"/>
    <w:rsid w:val="00E65A8F"/>
    <w:rsid w:val="00E672E2"/>
    <w:rsid w:val="00E92A0C"/>
    <w:rsid w:val="00EC076D"/>
    <w:rsid w:val="00EF4322"/>
    <w:rsid w:val="00F31D9A"/>
    <w:rsid w:val="00F5664B"/>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CA81E7B8</Template>
  <TotalTime>1</TotalTime>
  <Pages>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Vincent Jones</cp:lastModifiedBy>
  <cp:revision>2</cp:revision>
  <cp:lastPrinted>2018-09-19T06:31:00Z</cp:lastPrinted>
  <dcterms:created xsi:type="dcterms:W3CDTF">2018-10-29T13:18:00Z</dcterms:created>
  <dcterms:modified xsi:type="dcterms:W3CDTF">2018-10-29T13:18:00Z</dcterms:modified>
</cp:coreProperties>
</file>